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rsidR="007D4C91" w:rsidRDefault="00137850">
      <w:pPr>
        <w:keepNext/>
        <w:pBdr>
          <w:top w:val="nil"/>
          <w:left w:val="nil"/>
          <w:bottom w:val="nil"/>
          <w:right w:val="nil"/>
          <w:between w:val="nil"/>
        </w:pBdr>
        <w:spacing w:before="120" w:after="12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TÍTULO EN ESPAÑOL</w:t>
      </w:r>
    </w:p>
    <w:p w:rsidR="007D4C91" w:rsidRDefault="007D4C91">
      <w:pPr>
        <w:keepNext/>
        <w:pBdr>
          <w:top w:val="nil"/>
          <w:left w:val="nil"/>
          <w:bottom w:val="nil"/>
          <w:right w:val="nil"/>
          <w:between w:val="nil"/>
        </w:pBdr>
        <w:spacing w:before="120" w:after="120"/>
        <w:jc w:val="center"/>
        <w:rPr>
          <w:rFonts w:ascii="Times New Roman" w:eastAsia="Times New Roman" w:hAnsi="Times New Roman" w:cs="Times New Roman"/>
          <w:b/>
          <w:smallCaps/>
          <w:color w:val="000000"/>
          <w:sz w:val="32"/>
          <w:szCs w:val="32"/>
        </w:rPr>
      </w:pPr>
    </w:p>
    <w:p w:rsidR="007D4C91" w:rsidRDefault="00137850">
      <w:pPr>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Autor/a (Nombre, Apellido o Apellido1-Apellido2), Institución</w:t>
      </w:r>
    </w:p>
    <w:p w:rsidR="007D4C91" w:rsidRDefault="00137850">
      <w:pPr>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color w:val="000000"/>
        </w:rPr>
        <w:t>Autor/a (Nombre, Apellido o Apellido1-Apellido2), Institución</w:t>
      </w:r>
    </w:p>
    <w:p w:rsidR="007D4C91" w:rsidRDefault="007D4C91">
      <w:pPr>
        <w:pBdr>
          <w:top w:val="nil"/>
          <w:left w:val="nil"/>
          <w:bottom w:val="nil"/>
          <w:right w:val="nil"/>
          <w:between w:val="nil"/>
        </w:pBdr>
        <w:spacing w:before="120" w:after="120"/>
        <w:jc w:val="center"/>
        <w:rPr>
          <w:rFonts w:ascii="Times New Roman" w:eastAsia="Times New Roman" w:hAnsi="Times New Roman" w:cs="Times New Roman"/>
          <w:color w:val="000000"/>
        </w:rPr>
      </w:pPr>
    </w:p>
    <w:p w:rsidR="007D4C91" w:rsidRPr="000E47AF" w:rsidRDefault="00137850">
      <w:pPr>
        <w:pBdr>
          <w:top w:val="nil"/>
          <w:left w:val="nil"/>
          <w:bottom w:val="nil"/>
          <w:right w:val="nil"/>
          <w:between w:val="nil"/>
        </w:pBdr>
        <w:spacing w:before="120" w:after="120"/>
        <w:ind w:left="1571" w:right="851" w:hanging="851"/>
        <w:jc w:val="both"/>
        <w:rPr>
          <w:rFonts w:ascii="Times New Roman" w:eastAsia="Times New Roman" w:hAnsi="Times New Roman" w:cs="Times New Roman"/>
          <w:i/>
          <w:color w:val="000000"/>
        </w:rPr>
      </w:pPr>
      <w:r w:rsidRPr="000E47AF">
        <w:rPr>
          <w:rFonts w:ascii="Times New Roman" w:eastAsia="Times New Roman" w:hAnsi="Times New Roman" w:cs="Times New Roman"/>
          <w:b/>
          <w:i/>
          <w:color w:val="000000"/>
        </w:rPr>
        <w:t>Resumen</w:t>
      </w:r>
    </w:p>
    <w:p w:rsidR="007D4C91" w:rsidRPr="000E47AF" w:rsidRDefault="00137850" w:rsidP="00065855">
      <w:pPr>
        <w:spacing w:before="120" w:after="120"/>
        <w:ind w:left="720" w:right="851"/>
        <w:jc w:val="both"/>
        <w:rPr>
          <w:rFonts w:ascii="Times New Roman" w:hAnsi="Times New Roman" w:cs="Times New Roman"/>
          <w:i/>
        </w:rPr>
      </w:pPr>
      <w:r w:rsidRPr="000E47AF">
        <w:rPr>
          <w:rFonts w:ascii="Times New Roman" w:hAnsi="Times New Roman" w:cs="Times New Roman"/>
          <w:i/>
        </w:rPr>
        <w:t xml:space="preserve">El resumen no debe exceder de diez líneas ni ser menor de cinco. Deja una línea en blanco entre la institución y la palabra resumen. Debes usar letra Times New </w:t>
      </w:r>
      <w:proofErr w:type="spellStart"/>
      <w:r w:rsidRPr="000E47AF">
        <w:rPr>
          <w:rFonts w:ascii="Times New Roman" w:hAnsi="Times New Roman" w:cs="Times New Roman"/>
          <w:i/>
        </w:rPr>
        <w:t>Roman</w:t>
      </w:r>
      <w:proofErr w:type="spellEnd"/>
      <w:r w:rsidRPr="000E47AF">
        <w:rPr>
          <w:rFonts w:ascii="Times New Roman" w:hAnsi="Times New Roman" w:cs="Times New Roman"/>
          <w:i/>
        </w:rPr>
        <w:t>, tamaño 12 y cursiva. Suponiendo que hay diez líneas en los dos resúmenes, tendríamos la primera página prácticamente ocupada (Usar el formato MES resumen)</w:t>
      </w:r>
    </w:p>
    <w:p w:rsidR="007D4C91" w:rsidRPr="000E47AF" w:rsidRDefault="00137850" w:rsidP="00065855">
      <w:pPr>
        <w:spacing w:before="120" w:after="120"/>
        <w:ind w:left="720" w:right="851"/>
        <w:rPr>
          <w:rFonts w:ascii="Times New Roman" w:hAnsi="Times New Roman" w:cs="Times New Roman"/>
          <w:i/>
        </w:rPr>
      </w:pPr>
      <w:r w:rsidRPr="000E47AF">
        <w:rPr>
          <w:rFonts w:ascii="Times New Roman" w:hAnsi="Times New Roman" w:cs="Times New Roman"/>
          <w:b/>
          <w:i/>
        </w:rPr>
        <w:t>Palabras clave</w:t>
      </w:r>
      <w:r w:rsidRPr="000E47AF">
        <w:rPr>
          <w:rFonts w:ascii="Times New Roman" w:hAnsi="Times New Roman" w:cs="Times New Roman"/>
        </w:rPr>
        <w:t xml:space="preserve">: </w:t>
      </w:r>
      <w:r w:rsidRPr="000E47AF">
        <w:rPr>
          <w:rFonts w:ascii="Times New Roman" w:hAnsi="Times New Roman" w:cs="Times New Roman"/>
          <w:i/>
        </w:rPr>
        <w:t>matemáticas, didáctica, aplicaciones sociales… (De tres a cinco palabras clave en minúsculas y en cursiva separadas por comas.)</w:t>
      </w:r>
    </w:p>
    <w:p w:rsidR="007D4C91" w:rsidRDefault="007D4C91">
      <w:pPr>
        <w:keepNext/>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p>
    <w:p w:rsidR="007D4C91" w:rsidRPr="005C3AE3" w:rsidRDefault="00137850">
      <w:pPr>
        <w:keepNext/>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lang w:val="en-US"/>
        </w:rPr>
      </w:pPr>
      <w:r w:rsidRPr="005C3AE3">
        <w:rPr>
          <w:rFonts w:ascii="Times New Roman" w:eastAsia="Times New Roman" w:hAnsi="Times New Roman" w:cs="Times New Roman"/>
          <w:b/>
          <w:color w:val="000000"/>
          <w:sz w:val="28"/>
          <w:szCs w:val="28"/>
          <w:lang w:val="en-US"/>
        </w:rPr>
        <w:t xml:space="preserve">Title in English </w:t>
      </w:r>
    </w:p>
    <w:p w:rsidR="007D4C91" w:rsidRPr="000E47AF" w:rsidRDefault="00137850">
      <w:pPr>
        <w:pBdr>
          <w:top w:val="nil"/>
          <w:left w:val="nil"/>
          <w:bottom w:val="nil"/>
          <w:right w:val="nil"/>
          <w:between w:val="nil"/>
        </w:pBdr>
        <w:spacing w:before="120" w:after="120"/>
        <w:ind w:left="1571" w:right="851" w:hanging="851"/>
        <w:jc w:val="both"/>
        <w:rPr>
          <w:rFonts w:ascii="Times New Roman" w:eastAsia="Times New Roman" w:hAnsi="Times New Roman" w:cs="Times New Roman"/>
          <w:i/>
          <w:color w:val="000000"/>
          <w:lang w:val="en-US"/>
        </w:rPr>
      </w:pPr>
      <w:r w:rsidRPr="000E47AF">
        <w:rPr>
          <w:rFonts w:ascii="Times New Roman" w:eastAsia="Times New Roman" w:hAnsi="Times New Roman" w:cs="Times New Roman"/>
          <w:b/>
          <w:i/>
          <w:color w:val="000000"/>
          <w:lang w:val="en-US"/>
        </w:rPr>
        <w:t>Abstract</w:t>
      </w:r>
    </w:p>
    <w:p w:rsidR="007D4C91" w:rsidRPr="000E47AF" w:rsidRDefault="00137850">
      <w:pPr>
        <w:ind w:left="720" w:right="842"/>
        <w:jc w:val="both"/>
        <w:rPr>
          <w:rFonts w:ascii="Times New Roman" w:hAnsi="Times New Roman" w:cs="Times New Roman"/>
          <w:i/>
        </w:rPr>
      </w:pPr>
      <w:r w:rsidRPr="000E47AF">
        <w:rPr>
          <w:rFonts w:ascii="Times New Roman" w:hAnsi="Times New Roman" w:cs="Times New Roman"/>
          <w:i/>
          <w:lang w:val="en-US"/>
        </w:rPr>
        <w:t xml:space="preserve">The abstract… </w:t>
      </w:r>
      <w:r w:rsidRPr="000E47AF">
        <w:rPr>
          <w:rFonts w:ascii="Times New Roman" w:hAnsi="Times New Roman" w:cs="Times New Roman"/>
          <w:i/>
        </w:rPr>
        <w:t xml:space="preserve">La palabra </w:t>
      </w:r>
      <w:proofErr w:type="spellStart"/>
      <w:r w:rsidRPr="000E47AF">
        <w:rPr>
          <w:rFonts w:ascii="Times New Roman" w:hAnsi="Times New Roman" w:cs="Times New Roman"/>
          <w:i/>
        </w:rPr>
        <w:t>abstract</w:t>
      </w:r>
      <w:proofErr w:type="spellEnd"/>
      <w:r w:rsidRPr="000E47AF">
        <w:rPr>
          <w:rFonts w:ascii="Times New Roman" w:hAnsi="Times New Roman" w:cs="Times New Roman"/>
          <w:i/>
        </w:rPr>
        <w:t xml:space="preserve">, el </w:t>
      </w:r>
      <w:proofErr w:type="spellStart"/>
      <w:r w:rsidRPr="000E47AF">
        <w:rPr>
          <w:rFonts w:ascii="Times New Roman" w:hAnsi="Times New Roman" w:cs="Times New Roman"/>
          <w:i/>
        </w:rPr>
        <w:t>abstract</w:t>
      </w:r>
      <w:proofErr w:type="spellEnd"/>
      <w:r w:rsidRPr="000E47AF">
        <w:rPr>
          <w:rFonts w:ascii="Times New Roman" w:hAnsi="Times New Roman" w:cs="Times New Roman"/>
          <w:i/>
        </w:rPr>
        <w:t xml:space="preserve"> propiamente dicho, la palabra </w:t>
      </w:r>
      <w:proofErr w:type="spellStart"/>
      <w:r w:rsidRPr="000E47AF">
        <w:rPr>
          <w:rFonts w:ascii="Times New Roman" w:hAnsi="Times New Roman" w:cs="Times New Roman"/>
          <w:i/>
        </w:rPr>
        <w:t>keywords</w:t>
      </w:r>
      <w:proofErr w:type="spellEnd"/>
      <w:r w:rsidRPr="000E47AF">
        <w:rPr>
          <w:rFonts w:ascii="Times New Roman" w:hAnsi="Times New Roman" w:cs="Times New Roman"/>
          <w:i/>
        </w:rPr>
        <w:t xml:space="preserve"> y los </w:t>
      </w:r>
      <w:proofErr w:type="spellStart"/>
      <w:r w:rsidRPr="000E47AF">
        <w:rPr>
          <w:rFonts w:ascii="Times New Roman" w:hAnsi="Times New Roman" w:cs="Times New Roman"/>
          <w:i/>
        </w:rPr>
        <w:t>keywords</w:t>
      </w:r>
      <w:proofErr w:type="spellEnd"/>
      <w:r w:rsidRPr="000E47AF">
        <w:rPr>
          <w:rFonts w:ascii="Times New Roman" w:hAnsi="Times New Roman" w:cs="Times New Roman"/>
          <w:i/>
        </w:rPr>
        <w:t xml:space="preserve"> tienen definidos por defecto idioma inglés británico para que funcione la autocorrección.</w:t>
      </w:r>
    </w:p>
    <w:p w:rsidR="007D4C91" w:rsidRPr="005C3AE3" w:rsidRDefault="00137850">
      <w:pPr>
        <w:pBdr>
          <w:top w:val="nil"/>
          <w:left w:val="nil"/>
          <w:bottom w:val="nil"/>
          <w:right w:val="nil"/>
          <w:between w:val="nil"/>
        </w:pBdr>
        <w:spacing w:before="120" w:after="120"/>
        <w:ind w:left="1571" w:right="851" w:hanging="851"/>
        <w:jc w:val="both"/>
        <w:rPr>
          <w:rFonts w:ascii="Times New Roman" w:eastAsia="Times New Roman" w:hAnsi="Times New Roman" w:cs="Times New Roman"/>
          <w:i/>
          <w:color w:val="000000"/>
          <w:lang w:val="en-US"/>
        </w:rPr>
      </w:pPr>
      <w:r w:rsidRPr="000E47AF">
        <w:rPr>
          <w:rFonts w:ascii="Times New Roman" w:eastAsia="Times New Roman" w:hAnsi="Times New Roman" w:cs="Times New Roman"/>
          <w:b/>
          <w:i/>
          <w:color w:val="000000"/>
          <w:lang w:val="en-US"/>
        </w:rPr>
        <w:t>Keywords</w:t>
      </w:r>
      <w:r w:rsidRPr="000E47AF">
        <w:rPr>
          <w:rFonts w:ascii="Times New Roman" w:eastAsia="Times New Roman" w:hAnsi="Times New Roman" w:cs="Times New Roman"/>
          <w:i/>
          <w:color w:val="000000"/>
          <w:lang w:val="en-US"/>
        </w:rPr>
        <w:t>: didactics, mathematics, educational practice…</w:t>
      </w:r>
      <w:r w:rsidRPr="005C3AE3">
        <w:rPr>
          <w:rFonts w:ascii="Times New Roman" w:eastAsia="Times New Roman" w:hAnsi="Times New Roman" w:cs="Times New Roman"/>
          <w:i/>
          <w:color w:val="000000"/>
          <w:lang w:val="en-US"/>
        </w:rPr>
        <w:t xml:space="preserve">      </w:t>
      </w:r>
    </w:p>
    <w:p w:rsidR="007D4C91" w:rsidRPr="005C3AE3" w:rsidRDefault="007D4C91">
      <w:pPr>
        <w:pBdr>
          <w:top w:val="nil"/>
          <w:left w:val="nil"/>
          <w:bottom w:val="nil"/>
          <w:right w:val="nil"/>
          <w:between w:val="nil"/>
        </w:pBdr>
        <w:spacing w:before="120" w:after="120"/>
        <w:jc w:val="both"/>
        <w:rPr>
          <w:rFonts w:ascii="Times New Roman" w:eastAsia="Times New Roman" w:hAnsi="Times New Roman" w:cs="Times New Roman"/>
          <w:color w:val="000000"/>
          <w:lang w:val="en-US"/>
        </w:rPr>
      </w:pPr>
    </w:p>
    <w:p w:rsidR="007D4C91" w:rsidRPr="005C3AE3" w:rsidRDefault="00137850">
      <w:pPr>
        <w:pBdr>
          <w:top w:val="nil"/>
          <w:left w:val="nil"/>
          <w:bottom w:val="nil"/>
          <w:right w:val="nil"/>
          <w:between w:val="nil"/>
        </w:pBdr>
        <w:spacing w:before="120" w:after="120"/>
        <w:jc w:val="both"/>
        <w:rPr>
          <w:rFonts w:ascii="Times New Roman" w:eastAsia="Times New Roman" w:hAnsi="Times New Roman" w:cs="Times New Roman"/>
          <w:color w:val="000000"/>
          <w:lang w:val="en-US"/>
        </w:rPr>
      </w:pPr>
      <w:r w:rsidRPr="005C3AE3">
        <w:rPr>
          <w:lang w:val="en-US"/>
        </w:rPr>
        <w:br w:type="page"/>
      </w:r>
    </w:p>
    <w:p w:rsidR="007D4C91" w:rsidRDefault="00137850">
      <w:pPr>
        <w:keepNext/>
        <w:pBdr>
          <w:top w:val="nil"/>
          <w:left w:val="nil"/>
          <w:bottom w:val="nil"/>
          <w:right w:val="nil"/>
          <w:between w:val="nil"/>
        </w:pBdr>
        <w:spacing w:before="120" w:after="120"/>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lastRenderedPageBreak/>
        <w:t>TÍTULO DE NIVEL 1</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Existen dos niveles para organizar el documento. Los encabezados de los apartados deben usar los estilos MES Título 1 y MES título 2. No se deben numerar los apartados. </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estilo de letra en el cuerpo del texto es el MES normal. Este estilo usa por defecto fuente Times New </w:t>
      </w:r>
      <w:proofErr w:type="spellStart"/>
      <w:r>
        <w:rPr>
          <w:rFonts w:ascii="Times New Roman" w:eastAsia="Times New Roman" w:hAnsi="Times New Roman" w:cs="Times New Roman"/>
          <w:color w:val="000000"/>
        </w:rPr>
        <w:t>Roman</w:t>
      </w:r>
      <w:proofErr w:type="spellEnd"/>
      <w:r>
        <w:rPr>
          <w:rFonts w:ascii="Times New Roman" w:eastAsia="Times New Roman" w:hAnsi="Times New Roman" w:cs="Times New Roman"/>
          <w:color w:val="000000"/>
        </w:rPr>
        <w:t xml:space="preserve"> 12, texto justificado, separación anterior y posterior de párrafo de 6 puntos, interlineado sencillo y control de líneas viudas y huérfanas activado.</w:t>
      </w:r>
    </w:p>
    <w:p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rsidR="007D4C91" w:rsidRDefault="00137850">
      <w:pPr>
        <w:keepNext/>
        <w:pBdr>
          <w:top w:val="nil"/>
          <w:left w:val="nil"/>
          <w:bottom w:val="nil"/>
          <w:right w:val="nil"/>
          <w:between w:val="nil"/>
        </w:pBdr>
        <w:spacing w:before="120"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Título de nivel 2</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 plantilla sirve para preparar los artículos para la revista Matemáticas, Educación y Sociedad (MES). Puedes guardarla como documento Word y escribir directamente sobre el texto. Recuerda que debes utilizar únicamente los estilos que empiezan por la palabra MES. </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texto que se presenta responde a un modelo sobre cómo dar formato al documento. Para cualquier duda, se remite a la sexta edición del </w:t>
      </w:r>
      <w:proofErr w:type="spellStart"/>
      <w:r>
        <w:rPr>
          <w:rFonts w:ascii="Times New Roman" w:eastAsia="Times New Roman" w:hAnsi="Times New Roman" w:cs="Times New Roman"/>
          <w:i/>
          <w:color w:val="000000"/>
        </w:rPr>
        <w:t>Publication</w:t>
      </w:r>
      <w:proofErr w:type="spellEnd"/>
      <w:r>
        <w:rPr>
          <w:rFonts w:ascii="Times New Roman" w:eastAsia="Times New Roman" w:hAnsi="Times New Roman" w:cs="Times New Roman"/>
          <w:i/>
          <w:color w:val="000000"/>
        </w:rPr>
        <w:t xml:space="preserve"> Manual </w:t>
      </w:r>
      <w:proofErr w:type="spellStart"/>
      <w:r>
        <w:rPr>
          <w:rFonts w:ascii="Times New Roman" w:eastAsia="Times New Roman" w:hAnsi="Times New Roman" w:cs="Times New Roman"/>
          <w:i/>
          <w:color w:val="000000"/>
        </w:rPr>
        <w:t>of</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the</w:t>
      </w:r>
      <w:proofErr w:type="spellEnd"/>
      <w:r>
        <w:rPr>
          <w:rFonts w:ascii="Times New Roman" w:eastAsia="Times New Roman" w:hAnsi="Times New Roman" w:cs="Times New Roman"/>
          <w:i/>
          <w:color w:val="000000"/>
        </w:rPr>
        <w:t xml:space="preserve"> American </w:t>
      </w:r>
      <w:proofErr w:type="spellStart"/>
      <w:r>
        <w:rPr>
          <w:rFonts w:ascii="Times New Roman" w:eastAsia="Times New Roman" w:hAnsi="Times New Roman" w:cs="Times New Roman"/>
          <w:i/>
          <w:color w:val="000000"/>
        </w:rPr>
        <w:t>Psychological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Association</w:t>
      </w:r>
      <w:proofErr w:type="spellEnd"/>
      <w:r>
        <w:rPr>
          <w:rFonts w:ascii="Times New Roman" w:eastAsia="Times New Roman" w:hAnsi="Times New Roman" w:cs="Times New Roman"/>
          <w:color w:val="000000"/>
        </w:rPr>
        <w:t xml:space="preserve"> (APA 6).</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artículo tendrá una extensión máxima de 20 páginas, incluyendo referencias, figuras y apéndices. </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El título de la comunicación se escribirá en mayúsculas. Usa para ello el estilo MES título español. Este estilo parte del estilo MES normal al que se le añade un tamaño de fuente 16, negrita, mayúsculas, centrado y conservar con el siguiente. Debajo se escribirá el título en inglés usando el estilo MES Título Inglés. Este estilo parte del estilo MES normal al que se le añade un tamaño de fuente 14, negrita, centrado, conservar con el siguiente, 12 puntos de espacio con los párrafos anterior y posterior e idioma por defecto inglés británico. A lo largo del texto no debe aparecer nada que pueda identificar a los autores. Se deben sustituir las citas enteras, tanto el nombre de todos los autores como el año, en las que aparezca el nombre del autor por XXXXX. Han de evitarse citas textuales a otros trabajos en los que aparezca el autor. En el apartado de referencias bibliográficas se eliminarán complemente las referencias de trabajos de los autores, indicando solo AUTOR.</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debe evitar que las tablas se dividan. Las figuras deben incluirse en el cuerpo del texto. También se debe evitar crear espacios en blanco al final de página como consecuencia de la colocación de las figuras y tablas. Es preferible reubicar la figura o tabla. El ajuste de la imagen debe ir en línea con el texto. </w:t>
      </w:r>
    </w:p>
    <w:p w:rsidR="007D4C91" w:rsidRDefault="000E47AF">
      <w:pPr>
        <w:keepNext/>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3334815" cy="20974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allón de pedrayes en lastres.jpg"/>
                    <pic:cNvPicPr/>
                  </pic:nvPicPr>
                  <pic:blipFill>
                    <a:blip r:embed="rId7">
                      <a:extLst>
                        <a:ext uri="{28A0092B-C50C-407E-A947-70E740481C1C}">
                          <a14:useLocalDpi xmlns:a14="http://schemas.microsoft.com/office/drawing/2010/main" val="0"/>
                        </a:ext>
                      </a:extLst>
                    </a:blip>
                    <a:stretch>
                      <a:fillRect/>
                    </a:stretch>
                  </pic:blipFill>
                  <pic:spPr>
                    <a:xfrm>
                      <a:off x="0" y="0"/>
                      <a:ext cx="3359688" cy="2113049"/>
                    </a:xfrm>
                    <a:prstGeom prst="rect">
                      <a:avLst/>
                    </a:prstGeom>
                  </pic:spPr>
                </pic:pic>
              </a:graphicData>
            </a:graphic>
          </wp:inline>
        </w:drawing>
      </w:r>
    </w:p>
    <w:p w:rsidR="007D4C91" w:rsidRDefault="00137850" w:rsidP="000E47AF">
      <w:pPr>
        <w:pBdr>
          <w:top w:val="nil"/>
          <w:left w:val="nil"/>
          <w:bottom w:val="nil"/>
          <w:right w:val="nil"/>
          <w:between w:val="nil"/>
        </w:pBdr>
        <w:spacing w:before="120" w:after="120"/>
        <w:jc w:val="center"/>
        <w:rPr>
          <w:rFonts w:ascii="Times New Roman" w:eastAsia="Times New Roman" w:hAnsi="Times New Roman" w:cs="Times New Roman"/>
          <w:color w:val="000000"/>
        </w:rPr>
      </w:pPr>
      <w:r>
        <w:rPr>
          <w:rFonts w:ascii="Times New Roman" w:eastAsia="Times New Roman" w:hAnsi="Times New Roman" w:cs="Times New Roman"/>
          <w:i/>
          <w:color w:val="000000"/>
        </w:rPr>
        <w:t>Figura 1</w:t>
      </w:r>
      <w:r>
        <w:rPr>
          <w:rFonts w:ascii="Times New Roman" w:eastAsia="Times New Roman" w:hAnsi="Times New Roman" w:cs="Times New Roman"/>
          <w:color w:val="000000"/>
        </w:rPr>
        <w:t xml:space="preserve">. </w:t>
      </w:r>
      <w:r w:rsidR="000E47AF">
        <w:rPr>
          <w:rFonts w:ascii="Times New Roman" w:eastAsia="Times New Roman" w:hAnsi="Times New Roman" w:cs="Times New Roman"/>
          <w:color w:val="000000"/>
        </w:rPr>
        <w:t xml:space="preserve">Agustín de </w:t>
      </w:r>
      <w:proofErr w:type="spellStart"/>
      <w:r w:rsidR="000E47AF">
        <w:rPr>
          <w:rFonts w:ascii="Times New Roman" w:eastAsia="Times New Roman" w:hAnsi="Times New Roman" w:cs="Times New Roman"/>
          <w:color w:val="000000"/>
        </w:rPr>
        <w:t>Pedrayes</w:t>
      </w:r>
      <w:proofErr w:type="spellEnd"/>
      <w:r w:rsidR="000E47AF">
        <w:rPr>
          <w:rFonts w:ascii="Times New Roman" w:eastAsia="Times New Roman" w:hAnsi="Times New Roman" w:cs="Times New Roman"/>
          <w:color w:val="000000"/>
        </w:rPr>
        <w:t xml:space="preserve"> y </w:t>
      </w:r>
      <w:proofErr w:type="spellStart"/>
      <w:r w:rsidR="000E47AF">
        <w:rPr>
          <w:rFonts w:ascii="Times New Roman" w:eastAsia="Times New Roman" w:hAnsi="Times New Roman" w:cs="Times New Roman"/>
          <w:color w:val="000000"/>
        </w:rPr>
        <w:t>Foyo</w:t>
      </w:r>
      <w:proofErr w:type="spellEnd"/>
      <w:r w:rsidR="000E47AF">
        <w:rPr>
          <w:rFonts w:ascii="Times New Roman" w:eastAsia="Times New Roman" w:hAnsi="Times New Roman" w:cs="Times New Roman"/>
          <w:color w:val="000000"/>
        </w:rPr>
        <w:t>. Fuente: Neira (2015)</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ecuaciones generadas mediante el editor de ecuaciones suelen ser origen de problemas a la hora de editar el documento final. En consecuencia, debe evitarse su uso siempre que sea posible. </w:t>
      </w:r>
    </w:p>
    <w:p w:rsidR="007D4C91" w:rsidRDefault="00137850">
      <w:pPr>
        <w:keepNext/>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Tabla 1. </w:t>
      </w:r>
      <w:r>
        <w:rPr>
          <w:rFonts w:ascii="Times New Roman" w:eastAsia="Times New Roman" w:hAnsi="Times New Roman" w:cs="Times New Roman"/>
          <w:i/>
          <w:color w:val="000000"/>
        </w:rPr>
        <w:t>Media (M) y desviación típica (DT) de los grupos A y B</w:t>
      </w:r>
    </w:p>
    <w:tbl>
      <w:tblPr>
        <w:tblStyle w:val="a"/>
        <w:tblW w:w="5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1134"/>
        <w:gridCol w:w="1134"/>
        <w:gridCol w:w="1134"/>
      </w:tblGrid>
      <w:tr w:rsidR="007D4C91">
        <w:tc>
          <w:tcPr>
            <w:tcW w:w="1928" w:type="dxa"/>
            <w:tcBorders>
              <w:left w:val="nil"/>
              <w:bottom w:val="nil"/>
              <w:right w:val="nil"/>
            </w:tcBorders>
            <w:vAlign w:val="center"/>
          </w:tcPr>
          <w:p w:rsidR="007D4C91" w:rsidRDefault="007D4C91">
            <w:pPr>
              <w:pBdr>
                <w:top w:val="nil"/>
                <w:left w:val="nil"/>
                <w:bottom w:val="nil"/>
                <w:right w:val="nil"/>
                <w:between w:val="nil"/>
              </w:pBdr>
              <w:rPr>
                <w:rFonts w:ascii="Times New Roman" w:eastAsia="Times New Roman" w:hAnsi="Times New Roman" w:cs="Times New Roman"/>
                <w:color w:val="000000"/>
                <w:sz w:val="20"/>
                <w:szCs w:val="20"/>
              </w:rPr>
            </w:pPr>
          </w:p>
        </w:tc>
        <w:tc>
          <w:tcPr>
            <w:tcW w:w="1134" w:type="dxa"/>
            <w:tcBorders>
              <w:left w:val="nil"/>
              <w:bottom w:val="nil"/>
              <w:right w:val="nil"/>
            </w:tcBorders>
            <w:vAlign w:val="center"/>
          </w:tcPr>
          <w:p w:rsidR="007D4C91" w:rsidRDefault="007D4C91">
            <w:pPr>
              <w:pBdr>
                <w:top w:val="nil"/>
                <w:left w:val="nil"/>
                <w:bottom w:val="nil"/>
                <w:right w:val="nil"/>
                <w:between w:val="nil"/>
              </w:pBdr>
              <w:rPr>
                <w:rFonts w:ascii="Times New Roman" w:eastAsia="Times New Roman" w:hAnsi="Times New Roman" w:cs="Times New Roman"/>
                <w:color w:val="000000"/>
                <w:sz w:val="20"/>
                <w:szCs w:val="20"/>
              </w:rPr>
            </w:pPr>
          </w:p>
        </w:tc>
        <w:tc>
          <w:tcPr>
            <w:tcW w:w="2268" w:type="dxa"/>
            <w:gridSpan w:val="2"/>
            <w:tcBorders>
              <w:left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Puntuación</w:t>
            </w:r>
          </w:p>
        </w:tc>
      </w:tr>
      <w:tr w:rsidR="007D4C91">
        <w:tc>
          <w:tcPr>
            <w:tcW w:w="1928" w:type="dxa"/>
            <w:tcBorders>
              <w:top w:val="nil"/>
              <w:left w:val="nil"/>
              <w:bottom w:val="single" w:sz="4" w:space="0" w:color="000000"/>
              <w:right w:val="nil"/>
            </w:tcBorders>
            <w:vAlign w:val="center"/>
          </w:tcPr>
          <w:p w:rsidR="007D4C91" w:rsidRDefault="007D4C91">
            <w:pPr>
              <w:pBdr>
                <w:top w:val="nil"/>
                <w:left w:val="nil"/>
                <w:bottom w:val="nil"/>
                <w:right w:val="nil"/>
                <w:between w:val="nil"/>
              </w:pBdr>
              <w:rPr>
                <w:rFonts w:ascii="Times New Roman" w:eastAsia="Times New Roman" w:hAnsi="Times New Roman" w:cs="Times New Roman"/>
                <w:color w:val="000000"/>
                <w:sz w:val="20"/>
                <w:szCs w:val="20"/>
              </w:rPr>
            </w:pPr>
          </w:p>
        </w:tc>
        <w:tc>
          <w:tcPr>
            <w:tcW w:w="1134" w:type="dxa"/>
            <w:tcBorders>
              <w:top w:val="nil"/>
              <w:left w:val="nil"/>
              <w:bottom w:val="single" w:sz="4" w:space="0" w:color="000000"/>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N</w:t>
            </w:r>
          </w:p>
        </w:tc>
        <w:tc>
          <w:tcPr>
            <w:tcW w:w="1134" w:type="dxa"/>
            <w:tcBorders>
              <w:left w:val="nil"/>
              <w:bottom w:val="single" w:sz="4" w:space="0" w:color="000000"/>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M</w:t>
            </w:r>
          </w:p>
        </w:tc>
        <w:tc>
          <w:tcPr>
            <w:tcW w:w="1134" w:type="dxa"/>
            <w:tcBorders>
              <w:left w:val="nil"/>
              <w:bottom w:val="single" w:sz="4" w:space="0" w:color="000000"/>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DT</w:t>
            </w:r>
          </w:p>
        </w:tc>
      </w:tr>
      <w:tr w:rsidR="007D4C91">
        <w:tc>
          <w:tcPr>
            <w:tcW w:w="1928" w:type="dxa"/>
            <w:tcBorders>
              <w:left w:val="nil"/>
              <w:bottom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A</w:t>
            </w:r>
          </w:p>
        </w:tc>
        <w:tc>
          <w:tcPr>
            <w:tcW w:w="1134" w:type="dxa"/>
            <w:tcBorders>
              <w:left w:val="nil"/>
              <w:bottom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134" w:type="dxa"/>
            <w:tcBorders>
              <w:left w:val="nil"/>
              <w:bottom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31,82</w:t>
            </w:r>
          </w:p>
        </w:tc>
        <w:tc>
          <w:tcPr>
            <w:tcW w:w="1134" w:type="dxa"/>
            <w:tcBorders>
              <w:left w:val="nil"/>
              <w:bottom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r>
      <w:tr w:rsidR="007D4C91">
        <w:tc>
          <w:tcPr>
            <w:tcW w:w="1928" w:type="dxa"/>
            <w:tcBorders>
              <w:top w:val="nil"/>
              <w:left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Grupo B</w:t>
            </w:r>
          </w:p>
        </w:tc>
        <w:tc>
          <w:tcPr>
            <w:tcW w:w="1134" w:type="dxa"/>
            <w:tcBorders>
              <w:top w:val="nil"/>
              <w:left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w:t>
            </w:r>
          </w:p>
        </w:tc>
        <w:tc>
          <w:tcPr>
            <w:tcW w:w="1134" w:type="dxa"/>
            <w:tcBorders>
              <w:top w:val="nil"/>
              <w:left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19,12</w:t>
            </w:r>
          </w:p>
        </w:tc>
        <w:tc>
          <w:tcPr>
            <w:tcW w:w="1134" w:type="dxa"/>
            <w:tcBorders>
              <w:top w:val="nil"/>
              <w:left w:val="nil"/>
              <w:right w:val="nil"/>
            </w:tcBorders>
            <w:vAlign w:val="center"/>
          </w:tcPr>
          <w:p w:rsidR="007D4C91" w:rsidRDefault="0013785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4,70</w:t>
            </w:r>
          </w:p>
        </w:tc>
      </w:tr>
    </w:tbl>
    <w:p w:rsidR="007D4C91" w:rsidRDefault="007D4C91">
      <w:pPr>
        <w:pBdr>
          <w:top w:val="nil"/>
          <w:left w:val="nil"/>
          <w:bottom w:val="nil"/>
          <w:right w:val="nil"/>
          <w:between w:val="nil"/>
        </w:pBdr>
        <w:spacing w:before="120" w:after="120"/>
        <w:jc w:val="both"/>
        <w:rPr>
          <w:rFonts w:ascii="Times New Roman" w:eastAsia="Times New Roman" w:hAnsi="Times New Roman" w:cs="Times New Roman"/>
          <w:color w:val="000000"/>
        </w:rPr>
      </w:pP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Por cuestiones de homogeneidad en el formato deben evitarse las listas numeradas y viñetas. No obstante, se ofrece un estilo MES viñeta por defecto.</w:t>
      </w:r>
    </w:p>
    <w:p w:rsidR="007D4C91" w:rsidRDefault="00137850">
      <w:pPr>
        <w:numPr>
          <w:ilvl w:val="0"/>
          <w:numId w:val="1"/>
        </w:numPr>
        <w:pBdr>
          <w:top w:val="nil"/>
          <w:left w:val="nil"/>
          <w:bottom w:val="nil"/>
          <w:right w:val="nil"/>
          <w:between w:val="nil"/>
        </w:pBdr>
        <w:spacing w:before="120" w:after="120"/>
        <w:jc w:val="both"/>
        <w:rPr>
          <w:color w:val="000000"/>
        </w:rPr>
      </w:pPr>
      <w:r>
        <w:rPr>
          <w:rFonts w:ascii="Times New Roman" w:eastAsia="Times New Roman" w:hAnsi="Times New Roman" w:cs="Times New Roman"/>
          <w:color w:val="000000"/>
        </w:rPr>
        <w:t xml:space="preserve">Esto sería un ejemplo de viñeta usando el estilo MES viñeta. </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Las citas textuales a otros trabajos pueden incluirse entre comillas dentro del texto siempre que no superen 40 palabras. Para citas más extensas debes hacerlo en un párrafo aislado y usar el estilo MES cita.</w:t>
      </w:r>
    </w:p>
    <w:p w:rsidR="007D4C91" w:rsidRDefault="00137850" w:rsidP="00182774">
      <w:pPr>
        <w:widowControl w:val="0"/>
        <w:pBdr>
          <w:top w:val="nil"/>
          <w:left w:val="nil"/>
          <w:bottom w:val="nil"/>
          <w:right w:val="nil"/>
          <w:between w:val="nil"/>
        </w:pBdr>
        <w:spacing w:before="120" w:after="120"/>
        <w:ind w:left="708"/>
        <w:jc w:val="both"/>
        <w:rPr>
          <w:rFonts w:ascii="Times New Roman" w:eastAsia="Times New Roman" w:hAnsi="Times New Roman" w:cs="Times New Roman"/>
          <w:color w:val="000000"/>
          <w:sz w:val="22"/>
          <w:szCs w:val="22"/>
        </w:rPr>
      </w:pPr>
      <w:bookmarkStart w:id="0" w:name="_GoBack"/>
      <w:bookmarkEnd w:id="0"/>
      <w:r>
        <w:rPr>
          <w:rFonts w:ascii="Times New Roman" w:eastAsia="Times New Roman" w:hAnsi="Times New Roman" w:cs="Times New Roman"/>
          <w:color w:val="000000"/>
          <w:sz w:val="22"/>
          <w:szCs w:val="22"/>
        </w:rPr>
        <w:t xml:space="preserve">Este sería el formato que deberían tener las citas textuales mayores de 40 palabras. Recuerda que las citas textuales deben ser fieles al original, incluso cuando en el original </w:t>
      </w:r>
      <w:proofErr w:type="gramStart"/>
      <w:r>
        <w:rPr>
          <w:rFonts w:ascii="Times New Roman" w:eastAsia="Times New Roman" w:hAnsi="Times New Roman" w:cs="Times New Roman"/>
          <w:color w:val="000000"/>
          <w:sz w:val="22"/>
          <w:szCs w:val="22"/>
        </w:rPr>
        <w:t>puedan</w:t>
      </w:r>
      <w:proofErr w:type="gramEnd"/>
      <w:r>
        <w:rPr>
          <w:rFonts w:ascii="Times New Roman" w:eastAsia="Times New Roman" w:hAnsi="Times New Roman" w:cs="Times New Roman"/>
          <w:color w:val="000000"/>
          <w:sz w:val="22"/>
          <w:szCs w:val="22"/>
        </w:rPr>
        <w:t xml:space="preserve"> haber incorrecciones. Si es conveniente señalarlas, usa la palabra </w:t>
      </w:r>
      <w:r>
        <w:rPr>
          <w:rFonts w:ascii="Times New Roman" w:eastAsia="Times New Roman" w:hAnsi="Times New Roman" w:cs="Times New Roman"/>
          <w:i/>
          <w:color w:val="000000"/>
          <w:sz w:val="22"/>
          <w:szCs w:val="22"/>
        </w:rPr>
        <w:t>sic</w:t>
      </w:r>
      <w:r>
        <w:rPr>
          <w:rFonts w:ascii="Times New Roman" w:eastAsia="Times New Roman" w:hAnsi="Times New Roman" w:cs="Times New Roman"/>
          <w:color w:val="000000"/>
          <w:sz w:val="22"/>
          <w:szCs w:val="22"/>
        </w:rPr>
        <w:t xml:space="preserve"> entre corchetes. Recuerda consultar las normas, etc.</w:t>
      </w:r>
    </w:p>
    <w:p w:rsidR="007D4C91" w:rsidRDefault="00137850">
      <w:pPr>
        <w:keepNext/>
        <w:pBdr>
          <w:top w:val="nil"/>
          <w:left w:val="nil"/>
          <w:bottom w:val="nil"/>
          <w:right w:val="nil"/>
          <w:between w:val="nil"/>
        </w:pBdr>
        <w:spacing w:before="120" w:after="120"/>
        <w:jc w:val="both"/>
        <w:rPr>
          <w:rFonts w:ascii="Times New Roman" w:eastAsia="Times New Roman" w:hAnsi="Times New Roman" w:cs="Times New Roman"/>
          <w:b/>
          <w:smallCaps/>
          <w:color w:val="000000"/>
        </w:rPr>
      </w:pPr>
      <w:r>
        <w:rPr>
          <w:rFonts w:ascii="Times New Roman" w:eastAsia="Times New Roman" w:hAnsi="Times New Roman" w:cs="Times New Roman"/>
          <w:b/>
          <w:smallCaps/>
        </w:rPr>
        <w:t xml:space="preserve">     </w:t>
      </w:r>
    </w:p>
    <w:p w:rsidR="007D4C91" w:rsidRDefault="00137850">
      <w:pPr>
        <w:keepNext/>
        <w:pBdr>
          <w:top w:val="nil"/>
          <w:left w:val="nil"/>
          <w:bottom w:val="nil"/>
          <w:right w:val="nil"/>
          <w:between w:val="nil"/>
        </w:pBdr>
        <w:spacing w:before="120" w:after="120"/>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REFERENCIAS</w:t>
      </w:r>
    </w:p>
    <w:p w:rsidR="007D4C91" w:rsidRDefault="00137850">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Las referencias deben seguir las normas APA 6. El estilo MES referencia da el formato de párrafo; pero a las palabras en cursiva se les debe dar el formato manualmente. El idioma por defecto de este estilo es español.</w:t>
      </w:r>
    </w:p>
    <w:p w:rsidR="007D4C91" w:rsidRDefault="00137850">
      <w:pPr>
        <w:widowControl w:val="0"/>
        <w:pBdr>
          <w:top w:val="nil"/>
          <w:left w:val="nil"/>
          <w:bottom w:val="nil"/>
          <w:right w:val="nil"/>
          <w:between w:val="nil"/>
        </w:pBdr>
        <w:spacing w:before="120" w:after="12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Rico, L. (2012). Aproximación a la investigación en Didáctica de la matemática. </w:t>
      </w:r>
      <w:r>
        <w:rPr>
          <w:rFonts w:ascii="Times New Roman" w:eastAsia="Times New Roman" w:hAnsi="Times New Roman" w:cs="Times New Roman"/>
          <w:i/>
          <w:color w:val="000000"/>
        </w:rPr>
        <w:t>Avances de Investigación en Educación Matemática</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w:t>
      </w:r>
      <w:r>
        <w:rPr>
          <w:rFonts w:ascii="Times New Roman" w:eastAsia="Times New Roman" w:hAnsi="Times New Roman" w:cs="Times New Roman"/>
          <w:color w:val="000000"/>
        </w:rPr>
        <w:t>(1), 39-63.</w:t>
      </w:r>
    </w:p>
    <w:sectPr w:rsidR="007D4C91">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3" w:header="709"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6F6" w:rsidRDefault="00A816F6">
      <w:r>
        <w:separator/>
      </w:r>
    </w:p>
  </w:endnote>
  <w:endnote w:type="continuationSeparator" w:id="0">
    <w:p w:rsidR="00A816F6" w:rsidRDefault="00A8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91" w:rsidRDefault="00137850">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C3AE3">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7D4C91" w:rsidRDefault="007D4C9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91" w:rsidRDefault="00137850">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C3AE3">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7D4C91" w:rsidRDefault="007D4C91">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91" w:rsidRDefault="00137850">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Recibido: __/__/___; Aceptado__/__/__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6F6" w:rsidRDefault="00A816F6">
      <w:r>
        <w:separator/>
      </w:r>
    </w:p>
  </w:footnote>
  <w:footnote w:type="continuationSeparator" w:id="0">
    <w:p w:rsidR="00A816F6" w:rsidRDefault="00A81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91" w:rsidRDefault="00137850">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Autores (Apellido, Inicial nombre)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91" w:rsidRDefault="007D4C91">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p>
  <w:p w:rsidR="007D4C91" w:rsidRDefault="00137850">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Título del Artículo</w:t>
    </w:r>
  </w:p>
  <w:p w:rsidR="007D4C91" w:rsidRDefault="007D4C91">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91" w:rsidRDefault="007D4C91">
    <w:pPr>
      <w:widowControl w:val="0"/>
      <w:pBdr>
        <w:top w:val="nil"/>
        <w:left w:val="nil"/>
        <w:bottom w:val="nil"/>
        <w:right w:val="nil"/>
        <w:between w:val="nil"/>
      </w:pBdr>
      <w:spacing w:line="276" w:lineRule="auto"/>
      <w:rPr>
        <w:color w:val="000000"/>
      </w:rPr>
    </w:pPr>
  </w:p>
  <w:tbl>
    <w:tblPr>
      <w:tblStyle w:val="a0"/>
      <w:tblW w:w="9848" w:type="dxa"/>
      <w:tblInd w:w="0" w:type="dxa"/>
      <w:tblLayout w:type="fixed"/>
      <w:tblLook w:val="0000" w:firstRow="0" w:lastRow="0" w:firstColumn="0" w:lastColumn="0" w:noHBand="0" w:noVBand="0"/>
    </w:tblPr>
    <w:tblGrid>
      <w:gridCol w:w="2239"/>
      <w:gridCol w:w="7609"/>
    </w:tblGrid>
    <w:tr w:rsidR="007D4C91">
      <w:tc>
        <w:tcPr>
          <w:tcW w:w="2239" w:type="dxa"/>
        </w:tcPr>
        <w:p w:rsidR="007D4C91" w:rsidRDefault="00137850">
          <w:pPr>
            <w:pBdr>
              <w:top w:val="nil"/>
              <w:left w:val="nil"/>
              <w:bottom w:val="nil"/>
              <w:right w:val="nil"/>
              <w:between w:val="nil"/>
            </w:pBdr>
            <w:tabs>
              <w:tab w:val="center" w:pos="4252"/>
              <w:tab w:val="right" w:pos="8504"/>
            </w:tabs>
            <w:jc w:val="right"/>
            <w:rPr>
              <w:color w:val="000000"/>
            </w:rPr>
          </w:pPr>
          <w:r>
            <w:rPr>
              <w:color w:val="000000"/>
            </w:rPr>
            <w:t xml:space="preserve"> </w:t>
          </w:r>
        </w:p>
        <w:p w:rsidR="007D4C91" w:rsidRDefault="00137850">
          <w:pPr>
            <w:pBdr>
              <w:top w:val="nil"/>
              <w:left w:val="nil"/>
              <w:bottom w:val="nil"/>
              <w:right w:val="nil"/>
              <w:between w:val="nil"/>
            </w:pBdr>
            <w:tabs>
              <w:tab w:val="center" w:pos="4252"/>
              <w:tab w:val="right" w:pos="8504"/>
            </w:tabs>
            <w:rPr>
              <w:color w:val="000000"/>
            </w:rPr>
          </w:pPr>
          <w:r>
            <w:rPr>
              <w:noProof/>
              <w:color w:val="000000"/>
            </w:rPr>
            <w:drawing>
              <wp:inline distT="0" distB="0" distL="114300" distR="114300">
                <wp:extent cx="1284605" cy="501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4605" cy="501650"/>
                        </a:xfrm>
                        <a:prstGeom prst="rect">
                          <a:avLst/>
                        </a:prstGeom>
                        <a:ln/>
                      </pic:spPr>
                    </pic:pic>
                  </a:graphicData>
                </a:graphic>
              </wp:inline>
            </w:drawing>
          </w:r>
        </w:p>
        <w:p w:rsidR="007D4C91" w:rsidRDefault="00137850">
          <w:pPr>
            <w:pBdr>
              <w:top w:val="nil"/>
              <w:left w:val="nil"/>
              <w:bottom w:val="nil"/>
              <w:right w:val="nil"/>
              <w:between w:val="nil"/>
            </w:pBdr>
            <w:tabs>
              <w:tab w:val="center" w:pos="4252"/>
              <w:tab w:val="right" w:pos="8504"/>
            </w:tabs>
            <w:rPr>
              <w:color w:val="000000"/>
            </w:rPr>
          </w:pPr>
          <w:r>
            <w:rPr>
              <w:rFonts w:ascii="Times New Roman" w:eastAsia="Times New Roman" w:hAnsi="Times New Roman" w:cs="Times New Roman"/>
              <w:color w:val="000000"/>
              <w:sz w:val="20"/>
              <w:szCs w:val="20"/>
            </w:rPr>
            <w:t>ISSN: 2603-9982</w:t>
          </w:r>
        </w:p>
      </w:tc>
      <w:tc>
        <w:tcPr>
          <w:tcW w:w="7609" w:type="dxa"/>
          <w:vAlign w:val="center"/>
        </w:tcPr>
        <w:p w:rsidR="007D4C91" w:rsidRDefault="00137850" w:rsidP="00182774">
          <w:pPr>
            <w:pBdr>
              <w:top w:val="nil"/>
              <w:left w:val="nil"/>
              <w:bottom w:val="nil"/>
              <w:right w:val="nil"/>
              <w:between w:val="nil"/>
            </w:pBdr>
            <w:tabs>
              <w:tab w:val="center" w:pos="4252"/>
              <w:tab w:val="right" w:pos="8504"/>
            </w:tabs>
            <w:rPr>
              <w:color w:val="000000"/>
            </w:rPr>
          </w:pPr>
          <w:r>
            <w:rPr>
              <w:rFonts w:ascii="Times New Roman" w:eastAsia="Times New Roman" w:hAnsi="Times New Roman" w:cs="Times New Roman"/>
              <w:color w:val="000000"/>
              <w:sz w:val="20"/>
              <w:szCs w:val="20"/>
            </w:rPr>
            <w:t>Autor1, Autor2, Autor3 (Año). Título del artículo</w:t>
          </w:r>
          <w:r>
            <w:rPr>
              <w:rFonts w:ascii="Times New Roman" w:eastAsia="Times New Roman" w:hAnsi="Times New Roman" w:cs="Times New Roman"/>
              <w:i/>
              <w:color w:val="000000"/>
              <w:sz w:val="20"/>
              <w:szCs w:val="20"/>
            </w:rPr>
            <w:t>. Matemáticas, Educación y Sociedad, 1</w:t>
          </w:r>
          <w:r>
            <w:rPr>
              <w:rFonts w:ascii="Times New Roman" w:eastAsia="Times New Roman" w:hAnsi="Times New Roman" w:cs="Times New Roman"/>
              <w:color w:val="000000"/>
              <w:sz w:val="20"/>
              <w:szCs w:val="20"/>
            </w:rPr>
            <w:t>(1), pp</w:t>
          </w:r>
          <w:r>
            <w:rPr>
              <w:color w:val="000000"/>
            </w:rPr>
            <w:t>.</w:t>
          </w:r>
        </w:p>
      </w:tc>
    </w:tr>
  </w:tbl>
  <w:p w:rsidR="007D4C91" w:rsidRDefault="007D4C91">
    <w:pPr>
      <w:pBdr>
        <w:top w:val="nil"/>
        <w:left w:val="nil"/>
        <w:bottom w:val="nil"/>
        <w:right w:val="nil"/>
        <w:between w:val="nil"/>
      </w:pBdr>
      <w:tabs>
        <w:tab w:val="center" w:pos="4252"/>
        <w:tab w:val="right" w:pos="8504"/>
      </w:tabs>
      <w:jc w:val="both"/>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2582"/>
    <w:multiLevelType w:val="multilevel"/>
    <w:tmpl w:val="7152D04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91"/>
    <w:rsid w:val="00065855"/>
    <w:rsid w:val="000E47AF"/>
    <w:rsid w:val="00137850"/>
    <w:rsid w:val="00182774"/>
    <w:rsid w:val="005C3AE3"/>
    <w:rsid w:val="007D4C91"/>
    <w:rsid w:val="00807CBC"/>
    <w:rsid w:val="00A81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2108"/>
  <w15:docId w15:val="{58AAE6DD-25E1-443B-8539-BA74D80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730</Words>
  <Characters>4017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León</dc:creator>
  <cp:lastModifiedBy>CL</cp:lastModifiedBy>
  <cp:revision>5</cp:revision>
  <dcterms:created xsi:type="dcterms:W3CDTF">2018-06-11T08:33:00Z</dcterms:created>
  <dcterms:modified xsi:type="dcterms:W3CDTF">2019-02-01T18:39:00Z</dcterms:modified>
</cp:coreProperties>
</file>