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1B73F" w14:textId="77777777" w:rsidR="00EF4FE9" w:rsidRDefault="00D56056" w:rsidP="00966181">
      <w:pPr>
        <w:jc w:val="both"/>
        <w:rPr>
          <w:rFonts w:ascii="Arial" w:hAnsi="Arial" w:cs="Arial"/>
          <w:b/>
          <w:shd w:val="clear" w:color="auto" w:fill="FFFFFF"/>
        </w:rPr>
      </w:pPr>
      <w:r w:rsidRPr="00D56056">
        <w:rPr>
          <w:rFonts w:ascii="Arial" w:hAnsi="Arial" w:cs="Arial"/>
          <w:b/>
          <w:shd w:val="clear" w:color="auto" w:fill="FFFFFF"/>
        </w:rPr>
        <w:t>QUEJA ANTE EL DEFENSOR DEL PUEBLO ANDALUZ</w:t>
      </w:r>
      <w:r w:rsidR="00EF4FE9">
        <w:rPr>
          <w:rFonts w:ascii="Arial" w:hAnsi="Arial" w:cs="Arial"/>
          <w:b/>
          <w:shd w:val="clear" w:color="auto" w:fill="FFFFFF"/>
        </w:rPr>
        <w:t xml:space="preserve">. </w:t>
      </w:r>
    </w:p>
    <w:p w14:paraId="3D9FC461" w14:textId="77777777" w:rsidR="00D56056" w:rsidRPr="00D56056" w:rsidRDefault="00EF4FE9" w:rsidP="00966181">
      <w:pPr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CONTRA LOS RECORTES A LAS UNIVERSIDADES PÚBLICAS DE ANDALUCÍA</w:t>
      </w:r>
    </w:p>
    <w:p w14:paraId="353D8492" w14:textId="77777777" w:rsidR="00EF4FE9" w:rsidRDefault="00EF4FE9" w:rsidP="00966181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Sr. Defensor de</w:t>
      </w:r>
      <w:r w:rsidR="00F06A3A">
        <w:rPr>
          <w:rFonts w:ascii="Arial" w:hAnsi="Arial" w:cs="Arial"/>
          <w:shd w:val="clear" w:color="auto" w:fill="FFFFFF"/>
        </w:rPr>
        <w:t>l</w:t>
      </w:r>
      <w:r>
        <w:rPr>
          <w:rFonts w:ascii="Arial" w:hAnsi="Arial" w:cs="Arial"/>
          <w:shd w:val="clear" w:color="auto" w:fill="FFFFFF"/>
        </w:rPr>
        <w:t xml:space="preserve"> Pueblo Andaluz</w:t>
      </w:r>
      <w:r w:rsidR="00901B93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1413ABE2" w14:textId="77777777" w:rsidR="00EF4FE9" w:rsidRDefault="00EF4FE9" w:rsidP="00966181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Los abajo firmantes, rechazan los recortes que el Gobierno de Andalucía, a través de sus Consejerías de Hacienda, y Economía y Universidades pretenden realizar sobre las Universidades Públicas de nuestra Comunidad Autónoma, </w:t>
      </w:r>
      <w:r w:rsidR="00901B93">
        <w:rPr>
          <w:rFonts w:ascii="Arial" w:hAnsi="Arial" w:cs="Arial"/>
          <w:shd w:val="clear" w:color="auto" w:fill="FFFFFF"/>
        </w:rPr>
        <w:t xml:space="preserve">recortes </w:t>
      </w:r>
      <w:r>
        <w:rPr>
          <w:rFonts w:ascii="Arial" w:hAnsi="Arial" w:cs="Arial"/>
          <w:shd w:val="clear" w:color="auto" w:fill="FFFFFF"/>
        </w:rPr>
        <w:t xml:space="preserve">que afectarían a un bien público esencial en el bienestar e igualdad </w:t>
      </w:r>
      <w:r w:rsidR="00901B93">
        <w:rPr>
          <w:rFonts w:ascii="Arial" w:hAnsi="Arial" w:cs="Arial"/>
          <w:shd w:val="clear" w:color="auto" w:fill="FFFFFF"/>
        </w:rPr>
        <w:t xml:space="preserve">de oportunidades </w:t>
      </w:r>
      <w:r>
        <w:rPr>
          <w:rFonts w:ascii="Arial" w:hAnsi="Arial" w:cs="Arial"/>
          <w:shd w:val="clear" w:color="auto" w:fill="FFFFFF"/>
        </w:rPr>
        <w:t>de los ciudadanos andaluces.</w:t>
      </w:r>
    </w:p>
    <w:p w14:paraId="51B5C495" w14:textId="77777777" w:rsidR="00D56056" w:rsidRDefault="00DE3563" w:rsidP="00966181">
      <w:pPr>
        <w:jc w:val="both"/>
        <w:rPr>
          <w:rFonts w:ascii="Arial" w:hAnsi="Arial" w:cs="Arial"/>
          <w:shd w:val="clear" w:color="auto" w:fill="FFFFFF"/>
        </w:rPr>
      </w:pPr>
      <w:r w:rsidRPr="00D56056">
        <w:rPr>
          <w:rFonts w:ascii="Arial" w:hAnsi="Arial" w:cs="Arial"/>
          <w:shd w:val="clear" w:color="auto" w:fill="FFFFFF"/>
        </w:rPr>
        <w:t xml:space="preserve">La Constitución española reconoce, en su art. 27, el derecho universal de todas las personas a la educación, así como la libertad de enseñanza </w:t>
      </w:r>
      <w:r w:rsidR="00D14F81" w:rsidRPr="00D56056">
        <w:rPr>
          <w:rFonts w:ascii="Arial" w:hAnsi="Arial" w:cs="Arial"/>
        </w:rPr>
        <w:t>que se manifiesta en las libertades de cátedra, de investigación y de estudio</w:t>
      </w:r>
      <w:r w:rsidR="00966181" w:rsidRPr="00D56056">
        <w:rPr>
          <w:rFonts w:ascii="Arial" w:hAnsi="Arial" w:cs="Arial"/>
          <w:shd w:val="clear" w:color="auto" w:fill="FFFFFF"/>
        </w:rPr>
        <w:t>,</w:t>
      </w:r>
      <w:r w:rsidRPr="00D56056">
        <w:rPr>
          <w:rFonts w:ascii="Arial" w:hAnsi="Arial" w:cs="Arial"/>
          <w:shd w:val="clear" w:color="auto" w:fill="FFFFFF"/>
        </w:rPr>
        <w:t xml:space="preserve"> resaltando que la educación tiene por objeto el pleno desarrollo de la personalidad humana en el respeto a los principios democráticos de convivencia y a los derechos y libertades fundamentales</w:t>
      </w:r>
      <w:r w:rsidR="00966181" w:rsidRPr="00D56056">
        <w:rPr>
          <w:rFonts w:ascii="Arial" w:hAnsi="Arial" w:cs="Arial"/>
          <w:shd w:val="clear" w:color="auto" w:fill="FFFFFF"/>
        </w:rPr>
        <w:t>; a</w:t>
      </w:r>
      <w:r w:rsidRPr="00D56056">
        <w:rPr>
          <w:rFonts w:ascii="Arial" w:hAnsi="Arial" w:cs="Arial"/>
          <w:shd w:val="clear" w:color="auto" w:fill="FFFFFF"/>
        </w:rPr>
        <w:t>simismo, este precepto reconoce la autonomía de las Universidades en los términos que establezca la ley.</w:t>
      </w:r>
      <w:r w:rsidR="00966181" w:rsidRPr="00D56056">
        <w:rPr>
          <w:rFonts w:ascii="Arial" w:hAnsi="Arial" w:cs="Arial"/>
          <w:shd w:val="clear" w:color="auto" w:fill="FFFFFF"/>
        </w:rPr>
        <w:t xml:space="preserve"> </w:t>
      </w:r>
    </w:p>
    <w:p w14:paraId="45436CE8" w14:textId="77777777" w:rsidR="00DE3563" w:rsidRPr="00D56056" w:rsidRDefault="00DE3563" w:rsidP="00966181">
      <w:pPr>
        <w:jc w:val="both"/>
        <w:rPr>
          <w:rFonts w:ascii="Arial" w:eastAsia="Times New Roman" w:hAnsi="Arial" w:cs="Arial"/>
          <w:color w:val="000000"/>
          <w:lang w:eastAsia="es-ES"/>
        </w:rPr>
      </w:pPr>
      <w:r w:rsidRPr="00D56056">
        <w:rPr>
          <w:rFonts w:ascii="Arial" w:hAnsi="Arial" w:cs="Arial"/>
          <w:bdr w:val="none" w:sz="0" w:space="0" w:color="auto" w:frame="1"/>
        </w:rPr>
        <w:t xml:space="preserve">Por su parte, el Estatuto de Autonomía para Andalucía </w:t>
      </w:r>
      <w:r w:rsidR="00DF4ADA" w:rsidRPr="00D56056">
        <w:rPr>
          <w:rFonts w:ascii="Arial" w:hAnsi="Arial" w:cs="Arial"/>
          <w:bdr w:val="none" w:sz="0" w:space="0" w:color="auto" w:frame="1"/>
        </w:rPr>
        <w:t xml:space="preserve">en su </w:t>
      </w:r>
      <w:r w:rsidRPr="00D56056">
        <w:rPr>
          <w:rFonts w:ascii="Arial" w:hAnsi="Arial" w:cs="Arial"/>
          <w:bdr w:val="none" w:sz="0" w:space="0" w:color="auto" w:frame="1"/>
        </w:rPr>
        <w:t>art</w:t>
      </w:r>
      <w:r w:rsidR="00DF4ADA" w:rsidRPr="00D56056">
        <w:rPr>
          <w:rFonts w:ascii="Arial" w:hAnsi="Arial" w:cs="Arial"/>
          <w:bdr w:val="none" w:sz="0" w:space="0" w:color="auto" w:frame="1"/>
        </w:rPr>
        <w:t>.</w:t>
      </w:r>
      <w:r w:rsidRPr="00D56056">
        <w:rPr>
          <w:rFonts w:ascii="Arial" w:hAnsi="Arial" w:cs="Arial"/>
          <w:bdr w:val="none" w:sz="0" w:space="0" w:color="auto" w:frame="1"/>
        </w:rPr>
        <w:t xml:space="preserve"> 21 garantiza un sistema educativo público, </w:t>
      </w:r>
      <w:r w:rsidR="00DF4ADA" w:rsidRPr="00D56056">
        <w:rPr>
          <w:rFonts w:ascii="Arial" w:hAnsi="Arial" w:cs="Arial"/>
          <w:bdr w:val="none" w:sz="0" w:space="0" w:color="auto" w:frame="1"/>
        </w:rPr>
        <w:t>además d</w:t>
      </w:r>
      <w:r w:rsidRPr="00D56056">
        <w:rPr>
          <w:rFonts w:ascii="Arial" w:hAnsi="Arial" w:cs="Arial"/>
          <w:bdr w:val="none" w:sz="0" w:space="0" w:color="auto" w:frame="1"/>
        </w:rPr>
        <w:t>el derecho constitucional a una educación permanente y de carácter compensatorio, reconociendo</w:t>
      </w:r>
      <w:r w:rsidR="00DF4ADA" w:rsidRPr="00D56056">
        <w:rPr>
          <w:rFonts w:ascii="Arial" w:hAnsi="Arial" w:cs="Arial"/>
          <w:color w:val="000000"/>
        </w:rPr>
        <w:t xml:space="preserve"> que l</w:t>
      </w:r>
      <w:r w:rsidR="00DF4ADA" w:rsidRPr="00D56056">
        <w:rPr>
          <w:rFonts w:ascii="Arial" w:eastAsia="Times New Roman" w:hAnsi="Arial" w:cs="Arial"/>
          <w:color w:val="000000"/>
          <w:lang w:eastAsia="es-ES"/>
        </w:rPr>
        <w:t>a enseñanza pública</w:t>
      </w:r>
      <w:r w:rsidR="00DF4ADA" w:rsidRPr="00D56056">
        <w:rPr>
          <w:rFonts w:ascii="Arial" w:hAnsi="Arial" w:cs="Arial"/>
          <w:color w:val="000000"/>
        </w:rPr>
        <w:t xml:space="preserve"> </w:t>
      </w:r>
      <w:r w:rsidR="00DF4ADA" w:rsidRPr="00D56056">
        <w:rPr>
          <w:rFonts w:ascii="Arial" w:eastAsia="Times New Roman" w:hAnsi="Arial" w:cs="Arial"/>
          <w:color w:val="000000"/>
          <w:lang w:eastAsia="es-ES"/>
        </w:rPr>
        <w:t>será laica</w:t>
      </w:r>
      <w:r w:rsidR="00DF4ADA" w:rsidRPr="00D56056">
        <w:rPr>
          <w:rFonts w:ascii="Arial" w:hAnsi="Arial" w:cs="Arial"/>
          <w:color w:val="000000"/>
        </w:rPr>
        <w:t xml:space="preserve"> de acuerdo </w:t>
      </w:r>
      <w:r w:rsidR="00DF4ADA" w:rsidRPr="00D56056">
        <w:rPr>
          <w:rFonts w:ascii="Arial" w:eastAsia="Times New Roman" w:hAnsi="Arial" w:cs="Arial"/>
          <w:color w:val="000000"/>
          <w:lang w:eastAsia="es-ES"/>
        </w:rPr>
        <w:t>al carácter aconfesional del Estado</w:t>
      </w:r>
      <w:r w:rsidRPr="00D56056">
        <w:rPr>
          <w:rFonts w:ascii="Arial" w:hAnsi="Arial" w:cs="Arial"/>
          <w:bdr w:val="none" w:sz="0" w:space="0" w:color="auto" w:frame="1"/>
        </w:rPr>
        <w:t xml:space="preserve">, </w:t>
      </w:r>
      <w:r w:rsidR="00DF4ADA" w:rsidRPr="00D56056">
        <w:rPr>
          <w:rFonts w:ascii="Arial" w:hAnsi="Arial" w:cs="Arial"/>
          <w:bdr w:val="none" w:sz="0" w:space="0" w:color="auto" w:frame="1"/>
        </w:rPr>
        <w:t>así como</w:t>
      </w:r>
      <w:r w:rsidRPr="00D56056">
        <w:rPr>
          <w:rFonts w:ascii="Arial" w:hAnsi="Arial" w:cs="Arial"/>
          <w:bdr w:val="none" w:sz="0" w:space="0" w:color="auto" w:frame="1"/>
        </w:rPr>
        <w:t xml:space="preserve"> el derecho a acceder en condiciones de igualdad</w:t>
      </w:r>
      <w:r w:rsidR="00DF4ADA" w:rsidRPr="00D56056">
        <w:rPr>
          <w:rFonts w:ascii="Arial" w:hAnsi="Arial" w:cs="Arial"/>
          <w:color w:val="000000"/>
        </w:rPr>
        <w:t xml:space="preserve"> </w:t>
      </w:r>
      <w:r w:rsidR="00DF4ADA" w:rsidRPr="00D56056">
        <w:rPr>
          <w:rFonts w:ascii="Arial" w:eastAsia="Times New Roman" w:hAnsi="Arial" w:cs="Arial"/>
          <w:color w:val="000000"/>
          <w:lang w:eastAsia="es-ES"/>
        </w:rPr>
        <w:t>y no discriminación</w:t>
      </w:r>
      <w:r w:rsidRPr="00D56056">
        <w:rPr>
          <w:rFonts w:ascii="Arial" w:hAnsi="Arial" w:cs="Arial"/>
          <w:bdr w:val="none" w:sz="0" w:space="0" w:color="auto" w:frame="1"/>
        </w:rPr>
        <w:t xml:space="preserve"> a los centros educativos sostenidos con fondos públicos</w:t>
      </w:r>
      <w:r w:rsidR="00DF4ADA" w:rsidRPr="00D56056">
        <w:rPr>
          <w:rFonts w:ascii="Arial" w:hAnsi="Arial" w:cs="Arial"/>
          <w:bdr w:val="none" w:sz="0" w:space="0" w:color="auto" w:frame="1"/>
        </w:rPr>
        <w:t xml:space="preserve"> y </w:t>
      </w:r>
      <w:r w:rsidR="00DF4ADA" w:rsidRPr="00D56056">
        <w:rPr>
          <w:rFonts w:ascii="Arial" w:eastAsia="Times New Roman" w:hAnsi="Arial" w:cs="Arial"/>
          <w:color w:val="000000"/>
          <w:lang w:eastAsia="es-ES"/>
        </w:rPr>
        <w:t>al sistema público de ayudas y becas al estudio en los niveles no gratuitos</w:t>
      </w:r>
      <w:r w:rsidR="00C72F0C" w:rsidRPr="00D56056">
        <w:rPr>
          <w:rFonts w:ascii="Arial" w:eastAsia="Times New Roman" w:hAnsi="Arial" w:cs="Arial"/>
          <w:color w:val="000000"/>
          <w:lang w:eastAsia="es-ES"/>
        </w:rPr>
        <w:t>; j</w:t>
      </w:r>
      <w:r w:rsidR="00966181" w:rsidRPr="00D56056">
        <w:rPr>
          <w:rFonts w:ascii="Arial" w:hAnsi="Arial" w:cs="Arial"/>
          <w:bdr w:val="none" w:sz="0" w:space="0" w:color="auto" w:frame="1"/>
        </w:rPr>
        <w:t>unto a ello, consagra que las</w:t>
      </w:r>
      <w:r w:rsidR="00966181" w:rsidRPr="00D56056">
        <w:rPr>
          <w:rFonts w:ascii="Arial" w:hAnsi="Arial" w:cs="Arial"/>
          <w:color w:val="000000"/>
        </w:rPr>
        <w:t xml:space="preserve"> </w:t>
      </w:r>
      <w:r w:rsidR="00C72F0C" w:rsidRPr="00D56056">
        <w:rPr>
          <w:rFonts w:ascii="Arial" w:eastAsia="Times New Roman" w:hAnsi="Arial" w:cs="Arial"/>
          <w:color w:val="000000"/>
          <w:lang w:eastAsia="es-ES"/>
        </w:rPr>
        <w:t xml:space="preserve">Universidades Públicas </w:t>
      </w:r>
      <w:r w:rsidR="00966181" w:rsidRPr="00D56056">
        <w:rPr>
          <w:rFonts w:ascii="Arial" w:eastAsia="Times New Roman" w:hAnsi="Arial" w:cs="Arial"/>
          <w:color w:val="000000"/>
          <w:lang w:eastAsia="es-ES"/>
        </w:rPr>
        <w:t>de Andalucía garantizarán</w:t>
      </w:r>
      <w:r w:rsidR="00966181" w:rsidRPr="00D56056">
        <w:rPr>
          <w:rFonts w:ascii="Arial" w:hAnsi="Arial" w:cs="Arial"/>
          <w:color w:val="000000"/>
        </w:rPr>
        <w:t xml:space="preserve"> </w:t>
      </w:r>
      <w:r w:rsidR="00966181" w:rsidRPr="00D56056">
        <w:rPr>
          <w:rFonts w:ascii="Arial" w:eastAsia="Times New Roman" w:hAnsi="Arial" w:cs="Arial"/>
          <w:color w:val="000000"/>
          <w:lang w:eastAsia="es-ES"/>
        </w:rPr>
        <w:t xml:space="preserve">el acceso </w:t>
      </w:r>
      <w:r w:rsidR="00966181" w:rsidRPr="00D56056">
        <w:rPr>
          <w:rFonts w:ascii="Arial" w:hAnsi="Arial" w:cs="Arial"/>
          <w:color w:val="000000"/>
        </w:rPr>
        <w:t xml:space="preserve">a las mismas </w:t>
      </w:r>
      <w:r w:rsidR="00966181" w:rsidRPr="00D56056">
        <w:rPr>
          <w:rFonts w:ascii="Arial" w:eastAsia="Times New Roman" w:hAnsi="Arial" w:cs="Arial"/>
          <w:color w:val="000000"/>
          <w:lang w:eastAsia="es-ES"/>
        </w:rPr>
        <w:t>de tod</w:t>
      </w:r>
      <w:r w:rsidR="00966181" w:rsidRPr="00D56056">
        <w:rPr>
          <w:rFonts w:ascii="Arial" w:hAnsi="Arial" w:cs="Arial"/>
          <w:color w:val="000000"/>
        </w:rPr>
        <w:t>a</w:t>
      </w:r>
      <w:r w:rsidR="00966181" w:rsidRPr="00D56056">
        <w:rPr>
          <w:rFonts w:ascii="Arial" w:eastAsia="Times New Roman" w:hAnsi="Arial" w:cs="Arial"/>
          <w:color w:val="000000"/>
          <w:lang w:eastAsia="es-ES"/>
        </w:rPr>
        <w:t>s</w:t>
      </w:r>
      <w:r w:rsidR="00966181" w:rsidRPr="00D56056">
        <w:rPr>
          <w:rFonts w:ascii="Arial" w:hAnsi="Arial" w:cs="Arial"/>
          <w:color w:val="000000"/>
        </w:rPr>
        <w:t xml:space="preserve"> las personas </w:t>
      </w:r>
      <w:r w:rsidR="00966181" w:rsidRPr="00D56056">
        <w:rPr>
          <w:rFonts w:ascii="Arial" w:eastAsia="Times New Roman" w:hAnsi="Arial" w:cs="Arial"/>
          <w:color w:val="000000"/>
          <w:lang w:eastAsia="es-ES"/>
        </w:rPr>
        <w:t>en condiciones de igualdad.</w:t>
      </w:r>
    </w:p>
    <w:p w14:paraId="46B5E5E2" w14:textId="77777777" w:rsidR="00404887" w:rsidRPr="00D56056" w:rsidRDefault="00D14F81" w:rsidP="00966181">
      <w:pPr>
        <w:jc w:val="both"/>
        <w:rPr>
          <w:rFonts w:ascii="Arial" w:hAnsi="Arial" w:cs="Arial"/>
        </w:rPr>
      </w:pPr>
      <w:r w:rsidRPr="00D56056">
        <w:rPr>
          <w:rFonts w:ascii="Arial" w:hAnsi="Arial" w:cs="Arial"/>
        </w:rPr>
        <w:t>De otro lado</w:t>
      </w:r>
      <w:r w:rsidR="00966181" w:rsidRPr="00D56056">
        <w:rPr>
          <w:rFonts w:ascii="Arial" w:hAnsi="Arial" w:cs="Arial"/>
        </w:rPr>
        <w:t>, la Ley Orgánica de Universidades</w:t>
      </w:r>
      <w:r w:rsidRPr="00D56056">
        <w:rPr>
          <w:rFonts w:ascii="Arial" w:hAnsi="Arial" w:cs="Arial"/>
        </w:rPr>
        <w:t xml:space="preserve"> (LOU)</w:t>
      </w:r>
      <w:r w:rsidR="00966181" w:rsidRPr="00D56056">
        <w:rPr>
          <w:rFonts w:ascii="Arial" w:hAnsi="Arial" w:cs="Arial"/>
        </w:rPr>
        <w:t xml:space="preserve"> desarrolla en su art. 2 dicha autonomía universitaria, al establecer que </w:t>
      </w:r>
      <w:r w:rsidRPr="00D56056">
        <w:rPr>
          <w:rFonts w:ascii="Arial" w:hAnsi="Arial" w:cs="Arial"/>
        </w:rPr>
        <w:t xml:space="preserve">las Universidades </w:t>
      </w:r>
      <w:r w:rsidR="00966181" w:rsidRPr="00D56056">
        <w:rPr>
          <w:rFonts w:ascii="Arial" w:hAnsi="Arial" w:cs="Arial"/>
        </w:rPr>
        <w:t>están dotadas de personalidad jurídica</w:t>
      </w:r>
      <w:r w:rsidRPr="00D56056">
        <w:rPr>
          <w:rFonts w:ascii="Arial" w:hAnsi="Arial" w:cs="Arial"/>
        </w:rPr>
        <w:t xml:space="preserve"> propia</w:t>
      </w:r>
      <w:r w:rsidR="00966181" w:rsidRPr="00D56056">
        <w:rPr>
          <w:rFonts w:ascii="Arial" w:hAnsi="Arial" w:cs="Arial"/>
        </w:rPr>
        <w:t xml:space="preserve">, desarrollando sus funciones en régimen de autonomía y coordinación entre todas ellas; comprendiendo esta autonomía, entre otras, </w:t>
      </w:r>
      <w:r w:rsidRPr="00D56056">
        <w:rPr>
          <w:rFonts w:ascii="Arial" w:hAnsi="Arial" w:cs="Arial"/>
        </w:rPr>
        <w:t>la elaboración, aprobación y gestión de sus presupuestos y la administración de sus bienes. Por ello, señala que la autonomía universitaria exi</w:t>
      </w:r>
      <w:r w:rsidR="00370896">
        <w:rPr>
          <w:rFonts w:ascii="Arial" w:hAnsi="Arial" w:cs="Arial"/>
        </w:rPr>
        <w:t xml:space="preserve">ge y hace posible que docentes, </w:t>
      </w:r>
      <w:r w:rsidRPr="00D56056">
        <w:rPr>
          <w:rFonts w:ascii="Arial" w:hAnsi="Arial" w:cs="Arial"/>
        </w:rPr>
        <w:t xml:space="preserve">investigadores y estudiantes cumplan con sus respectivas responsabilidades, en orden a la satisfacción de las necesidades educativas, científicas y profesionales de la sociedad, así como que las Universidades rindan cuentas del uso de sus medios y recursos a la sociedad; correspondiendo en </w:t>
      </w:r>
      <w:r w:rsidR="007D7F35" w:rsidRPr="00D56056">
        <w:rPr>
          <w:rFonts w:ascii="Arial" w:hAnsi="Arial" w:cs="Arial"/>
        </w:rPr>
        <w:t xml:space="preserve">todo </w:t>
      </w:r>
      <w:r w:rsidRPr="00D56056">
        <w:rPr>
          <w:rFonts w:ascii="Arial" w:hAnsi="Arial" w:cs="Arial"/>
        </w:rPr>
        <w:t>esto a cada Comunidad Autónoma exclusivamente las tareas de coordinación de las Universidades de su competencia.</w:t>
      </w:r>
      <w:r w:rsidR="00404887" w:rsidRPr="00D56056">
        <w:rPr>
          <w:rFonts w:ascii="Arial" w:hAnsi="Arial" w:cs="Arial"/>
        </w:rPr>
        <w:t xml:space="preserve"> </w:t>
      </w:r>
    </w:p>
    <w:p w14:paraId="4B40F4A1" w14:textId="77777777" w:rsidR="00D14F81" w:rsidRPr="00D56056" w:rsidRDefault="00D14F81" w:rsidP="00966181">
      <w:pPr>
        <w:jc w:val="both"/>
        <w:rPr>
          <w:rFonts w:ascii="Arial" w:hAnsi="Arial" w:cs="Arial"/>
        </w:rPr>
      </w:pPr>
      <w:r w:rsidRPr="00D56056">
        <w:rPr>
          <w:rFonts w:ascii="Arial" w:hAnsi="Arial" w:cs="Arial"/>
        </w:rPr>
        <w:t xml:space="preserve">Del mismo modo, el art. 79 de la LOU sienta el principio de autonomía económica y financiera </w:t>
      </w:r>
      <w:r w:rsidR="00404887" w:rsidRPr="00D56056">
        <w:rPr>
          <w:rFonts w:ascii="Arial" w:hAnsi="Arial" w:cs="Arial"/>
        </w:rPr>
        <w:t>respecto de</w:t>
      </w:r>
      <w:r w:rsidRPr="00D56056">
        <w:rPr>
          <w:rFonts w:ascii="Arial" w:hAnsi="Arial" w:cs="Arial"/>
        </w:rPr>
        <w:t xml:space="preserve"> las </w:t>
      </w:r>
      <w:r w:rsidR="00C72F0C" w:rsidRPr="00D56056">
        <w:rPr>
          <w:rFonts w:ascii="Arial" w:hAnsi="Arial" w:cs="Arial"/>
        </w:rPr>
        <w:t>Universidades Públicas</w:t>
      </w:r>
      <w:r w:rsidRPr="00D56056">
        <w:rPr>
          <w:rFonts w:ascii="Arial" w:hAnsi="Arial" w:cs="Arial"/>
        </w:rPr>
        <w:t xml:space="preserve">, para lo cual, se debe garantizar que </w:t>
      </w:r>
      <w:r w:rsidR="00404887" w:rsidRPr="00D56056">
        <w:rPr>
          <w:rFonts w:ascii="Arial" w:hAnsi="Arial" w:cs="Arial"/>
        </w:rPr>
        <w:t xml:space="preserve">éstas </w:t>
      </w:r>
      <w:r w:rsidRPr="00D56056">
        <w:rPr>
          <w:rFonts w:ascii="Arial" w:hAnsi="Arial" w:cs="Arial"/>
        </w:rPr>
        <w:t>dispongan de los recursos necesarios para un funcionamiento básico de calidad</w:t>
      </w:r>
      <w:r w:rsidR="00404887" w:rsidRPr="00D56056">
        <w:rPr>
          <w:rFonts w:ascii="Arial" w:hAnsi="Arial" w:cs="Arial"/>
        </w:rPr>
        <w:t>; rigiéndose por la legislación financiera y presupuestaria aplicable al sector público, además de por la LOU, e</w:t>
      </w:r>
      <w:r w:rsidRPr="00D56056">
        <w:rPr>
          <w:rFonts w:ascii="Arial" w:hAnsi="Arial" w:cs="Arial"/>
        </w:rPr>
        <w:t xml:space="preserve">n </w:t>
      </w:r>
      <w:r w:rsidR="00404887" w:rsidRPr="00D56056">
        <w:rPr>
          <w:rFonts w:ascii="Arial" w:hAnsi="Arial" w:cs="Arial"/>
        </w:rPr>
        <w:t>cuanto a</w:t>
      </w:r>
      <w:r w:rsidRPr="00D56056">
        <w:rPr>
          <w:rFonts w:ascii="Arial" w:hAnsi="Arial" w:cs="Arial"/>
        </w:rPr>
        <w:t>l ejercicio de su actividad económico-financiera.</w:t>
      </w:r>
      <w:r w:rsidR="007D7F35" w:rsidRPr="00D56056">
        <w:rPr>
          <w:rFonts w:ascii="Arial" w:hAnsi="Arial" w:cs="Arial"/>
        </w:rPr>
        <w:t xml:space="preserve"> De hecho, se infiere del concepto y clasificación que hace al respecto la Ley General Presupuestaria (LGP), que las Universidades </w:t>
      </w:r>
      <w:r w:rsidR="00C72F0C" w:rsidRPr="00D56056">
        <w:rPr>
          <w:rFonts w:ascii="Arial" w:hAnsi="Arial" w:cs="Arial"/>
        </w:rPr>
        <w:t xml:space="preserve">Públicas </w:t>
      </w:r>
      <w:r w:rsidR="007D7F35" w:rsidRPr="00D56056">
        <w:rPr>
          <w:rFonts w:ascii="Arial" w:hAnsi="Arial" w:cs="Arial"/>
        </w:rPr>
        <w:t>form</w:t>
      </w:r>
      <w:r w:rsidR="00C72F0C" w:rsidRPr="00D56056">
        <w:rPr>
          <w:rFonts w:ascii="Arial" w:hAnsi="Arial" w:cs="Arial"/>
        </w:rPr>
        <w:t>a</w:t>
      </w:r>
      <w:r w:rsidR="007D7F35" w:rsidRPr="00D56056">
        <w:rPr>
          <w:rFonts w:ascii="Arial" w:hAnsi="Arial" w:cs="Arial"/>
        </w:rPr>
        <w:t xml:space="preserve">n parte del sector público </w:t>
      </w:r>
      <w:r w:rsidR="007D7F35" w:rsidRPr="00D56056">
        <w:rPr>
          <w:rFonts w:ascii="Arial" w:hAnsi="Arial" w:cs="Arial"/>
        </w:rPr>
        <w:lastRenderedPageBreak/>
        <w:t xml:space="preserve">institucional (art. 2.2.g </w:t>
      </w:r>
      <w:r w:rsidR="00C72F0C" w:rsidRPr="00D56056">
        <w:rPr>
          <w:rFonts w:ascii="Arial" w:hAnsi="Arial" w:cs="Arial"/>
        </w:rPr>
        <w:t xml:space="preserve">de la </w:t>
      </w:r>
      <w:r w:rsidR="007D7F35" w:rsidRPr="00D56056">
        <w:rPr>
          <w:rFonts w:ascii="Arial" w:hAnsi="Arial" w:cs="Arial"/>
        </w:rPr>
        <w:t xml:space="preserve">LGP), concretamente del sector público administrativo, frente al empresarial o fundacional (art. 3.1.a </w:t>
      </w:r>
      <w:r w:rsidR="00C72F0C" w:rsidRPr="00D56056">
        <w:rPr>
          <w:rFonts w:ascii="Arial" w:hAnsi="Arial" w:cs="Arial"/>
        </w:rPr>
        <w:t xml:space="preserve">de la </w:t>
      </w:r>
      <w:r w:rsidR="007D7F35" w:rsidRPr="00D56056">
        <w:rPr>
          <w:rFonts w:ascii="Arial" w:hAnsi="Arial" w:cs="Arial"/>
        </w:rPr>
        <w:t>LGP).</w:t>
      </w:r>
    </w:p>
    <w:p w14:paraId="15F5A30D" w14:textId="77777777" w:rsidR="00EF4FE9" w:rsidRDefault="007D7F35" w:rsidP="00106AF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56056">
        <w:rPr>
          <w:rFonts w:ascii="Arial" w:hAnsi="Arial" w:cs="Arial"/>
        </w:rPr>
        <w:t xml:space="preserve">Todo lo anteriormente señalado debería llevar a </w:t>
      </w:r>
      <w:r w:rsidR="00106AF9" w:rsidRPr="00D56056">
        <w:rPr>
          <w:rFonts w:ascii="Arial" w:hAnsi="Arial" w:cs="Arial"/>
        </w:rPr>
        <w:t xml:space="preserve">la necesidad, y aún obligación por parte de los poderes públicos, de </w:t>
      </w:r>
      <w:r w:rsidRPr="00D56056">
        <w:rPr>
          <w:rFonts w:ascii="Arial" w:hAnsi="Arial" w:cs="Arial"/>
        </w:rPr>
        <w:t>una financiación digna, adecuada</w:t>
      </w:r>
      <w:r w:rsidR="007507EE" w:rsidRPr="00D56056">
        <w:rPr>
          <w:rFonts w:ascii="Arial" w:hAnsi="Arial" w:cs="Arial"/>
        </w:rPr>
        <w:t>, estable</w:t>
      </w:r>
      <w:r w:rsidRPr="00D56056">
        <w:rPr>
          <w:rFonts w:ascii="Arial" w:hAnsi="Arial" w:cs="Arial"/>
        </w:rPr>
        <w:t xml:space="preserve"> y suficiente </w:t>
      </w:r>
      <w:r w:rsidR="007507EE" w:rsidRPr="00D56056">
        <w:rPr>
          <w:rFonts w:ascii="Arial" w:hAnsi="Arial" w:cs="Arial"/>
        </w:rPr>
        <w:t>par</w:t>
      </w:r>
      <w:r w:rsidRPr="00D56056">
        <w:rPr>
          <w:rFonts w:ascii="Arial" w:hAnsi="Arial" w:cs="Arial"/>
        </w:rPr>
        <w:t xml:space="preserve">a las </w:t>
      </w:r>
      <w:r w:rsidR="00C72F0C" w:rsidRPr="00D56056">
        <w:rPr>
          <w:rFonts w:ascii="Arial" w:hAnsi="Arial" w:cs="Arial"/>
        </w:rPr>
        <w:t xml:space="preserve">Universidades Públicas </w:t>
      </w:r>
      <w:r w:rsidR="00106AF9" w:rsidRPr="00D56056">
        <w:rPr>
          <w:rFonts w:ascii="Arial" w:hAnsi="Arial" w:cs="Arial"/>
        </w:rPr>
        <w:t>andaluzas</w:t>
      </w:r>
      <w:r w:rsidRPr="00D56056">
        <w:rPr>
          <w:rFonts w:ascii="Arial" w:hAnsi="Arial" w:cs="Arial"/>
        </w:rPr>
        <w:t xml:space="preserve">; </w:t>
      </w:r>
      <w:r w:rsidR="00101C24" w:rsidRPr="00D56056">
        <w:rPr>
          <w:rFonts w:ascii="Arial" w:hAnsi="Arial" w:cs="Arial"/>
        </w:rPr>
        <w:t xml:space="preserve">sin embargo, ahora se ha aprovechado la triste situación provocada por la pandemia </w:t>
      </w:r>
      <w:r w:rsidR="00106AF9" w:rsidRPr="00D56056">
        <w:rPr>
          <w:rFonts w:ascii="Arial" w:hAnsi="Arial" w:cs="Arial"/>
        </w:rPr>
        <w:t>actual</w:t>
      </w:r>
      <w:r w:rsidR="00101C24" w:rsidRPr="00D56056">
        <w:rPr>
          <w:rFonts w:ascii="Arial" w:hAnsi="Arial" w:cs="Arial"/>
        </w:rPr>
        <w:t xml:space="preserve"> como motivación para efectuar un recorte de alcance desproporcionado en el presupuesto de las </w:t>
      </w:r>
      <w:r w:rsidR="00106AF9" w:rsidRPr="00D56056">
        <w:rPr>
          <w:rFonts w:ascii="Arial" w:hAnsi="Arial" w:cs="Arial"/>
        </w:rPr>
        <w:t xml:space="preserve">Universidades Públicas </w:t>
      </w:r>
      <w:r w:rsidR="00101C24" w:rsidRPr="00D56056">
        <w:rPr>
          <w:rFonts w:ascii="Arial" w:hAnsi="Arial" w:cs="Arial"/>
        </w:rPr>
        <w:t>andaluzas</w:t>
      </w:r>
      <w:r w:rsidR="00106AF9" w:rsidRPr="00D56056">
        <w:rPr>
          <w:rFonts w:ascii="Arial" w:hAnsi="Arial" w:cs="Arial"/>
        </w:rPr>
        <w:t xml:space="preserve">, bajo la pretendida justificación de la creación del </w:t>
      </w:r>
      <w:r w:rsidR="00106AF9" w:rsidRPr="00D56056">
        <w:rPr>
          <w:rFonts w:ascii="Arial" w:hAnsi="Arial" w:cs="Arial"/>
          <w:color w:val="000000"/>
          <w:shd w:val="clear" w:color="auto" w:fill="FFFFFF"/>
        </w:rPr>
        <w:t xml:space="preserve">Fondo de Emergencia Social y Económica contra la COVID-19. </w:t>
      </w:r>
    </w:p>
    <w:p w14:paraId="0B7CE60B" w14:textId="77777777" w:rsidR="00106AF9" w:rsidRPr="00D56056" w:rsidRDefault="00106AF9" w:rsidP="00106AF9">
      <w:pPr>
        <w:jc w:val="both"/>
        <w:rPr>
          <w:rFonts w:ascii="Arial" w:hAnsi="Arial" w:cs="Arial"/>
        </w:rPr>
      </w:pPr>
      <w:r w:rsidRPr="00D56056">
        <w:rPr>
          <w:rFonts w:ascii="Arial" w:hAnsi="Arial" w:cs="Arial"/>
          <w:color w:val="000000"/>
          <w:shd w:val="clear" w:color="auto" w:fill="FFFFFF"/>
        </w:rPr>
        <w:t xml:space="preserve">Para ello, </w:t>
      </w:r>
      <w:r w:rsidRPr="00D56056">
        <w:rPr>
          <w:rFonts w:ascii="Arial" w:hAnsi="Arial" w:cs="Arial"/>
          <w:b/>
          <w:color w:val="000000"/>
          <w:shd w:val="clear" w:color="auto" w:fill="FFFFFF"/>
        </w:rPr>
        <w:t>se le</w:t>
      </w:r>
      <w:r w:rsidR="00101C24" w:rsidRPr="00D56056">
        <w:rPr>
          <w:rFonts w:ascii="Arial" w:hAnsi="Arial" w:cs="Arial"/>
          <w:b/>
        </w:rPr>
        <w:t xml:space="preserve"> rest</w:t>
      </w:r>
      <w:r w:rsidRPr="00D56056">
        <w:rPr>
          <w:rFonts w:ascii="Arial" w:hAnsi="Arial" w:cs="Arial"/>
          <w:b/>
        </w:rPr>
        <w:t>a</w:t>
      </w:r>
      <w:r w:rsidR="00101C24" w:rsidRPr="00D56056">
        <w:rPr>
          <w:rFonts w:ascii="Arial" w:hAnsi="Arial" w:cs="Arial"/>
          <w:b/>
        </w:rPr>
        <w:t>n 135 millones de euros</w:t>
      </w:r>
      <w:r w:rsidRPr="00D56056">
        <w:rPr>
          <w:rFonts w:ascii="Arial" w:hAnsi="Arial" w:cs="Arial"/>
          <w:b/>
        </w:rPr>
        <w:t xml:space="preserve"> del gasto corriente previsto y 125 millones de euros más procedentes del plan extraordinario de infraestructuras destinadas a las </w:t>
      </w:r>
      <w:r w:rsidR="00C72F0C" w:rsidRPr="00D56056">
        <w:rPr>
          <w:rFonts w:ascii="Arial" w:hAnsi="Arial" w:cs="Arial"/>
          <w:b/>
        </w:rPr>
        <w:t>Universidades</w:t>
      </w:r>
      <w:r w:rsidR="00101C24" w:rsidRPr="00D56056">
        <w:rPr>
          <w:rFonts w:ascii="Arial" w:hAnsi="Arial" w:cs="Arial"/>
          <w:b/>
        </w:rPr>
        <w:t xml:space="preserve">, </w:t>
      </w:r>
      <w:r w:rsidRPr="00D56056">
        <w:rPr>
          <w:rFonts w:ascii="Arial" w:hAnsi="Arial" w:cs="Arial"/>
          <w:b/>
        </w:rPr>
        <w:t>lo que en conjunto supone nada menos que</w:t>
      </w:r>
      <w:r w:rsidRPr="00D56056">
        <w:rPr>
          <w:rFonts w:ascii="Arial" w:hAnsi="Arial" w:cs="Arial"/>
          <w:b/>
          <w:color w:val="000000"/>
          <w:shd w:val="clear" w:color="auto" w:fill="FFFFFF"/>
        </w:rPr>
        <w:t xml:space="preserve"> un</w:t>
      </w:r>
      <w:r w:rsidRPr="00D56056">
        <w:rPr>
          <w:rFonts w:ascii="Arial" w:hAnsi="Arial" w:cs="Arial"/>
          <w:b/>
        </w:rPr>
        <w:t>a aportación de las Universidades Públicas andaluzas del 37,1% (260 millones de euros</w:t>
      </w:r>
      <w:r w:rsidRPr="00D56056">
        <w:rPr>
          <w:rFonts w:ascii="Arial" w:hAnsi="Arial" w:cs="Arial"/>
        </w:rPr>
        <w:t>) para la financiación de dicho fondo</w:t>
      </w:r>
      <w:r w:rsidR="00C72F0C" w:rsidRPr="00D56056">
        <w:rPr>
          <w:rFonts w:ascii="Arial" w:hAnsi="Arial" w:cs="Arial"/>
        </w:rPr>
        <w:t xml:space="preserve"> dotado con 700 millones de euros</w:t>
      </w:r>
      <w:r w:rsidRPr="00D56056">
        <w:rPr>
          <w:rFonts w:ascii="Arial" w:hAnsi="Arial" w:cs="Arial"/>
        </w:rPr>
        <w:t>, cuando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 su participación en los presupuestos de la Junta de Andalucía es sólo del 3,5%; lo que</w:t>
      </w:r>
      <w:r w:rsidRPr="00D56056">
        <w:rPr>
          <w:rFonts w:ascii="Arial" w:hAnsi="Arial" w:cs="Arial"/>
        </w:rPr>
        <w:t xml:space="preserve"> en absoluto es necesario, ni mucho menos en la medida que se va a llevar a cabo, dado </w:t>
      </w:r>
      <w:r w:rsidRPr="00D56056">
        <w:rPr>
          <w:rFonts w:ascii="Arial" w:hAnsi="Arial" w:cs="Arial"/>
          <w:color w:val="000000"/>
          <w:shd w:val="clear" w:color="auto" w:fill="FFFFFF"/>
        </w:rPr>
        <w:t>que el Estado ha comprometido públicamente fondos que va a transferir a las Comunidades Autónomas, y desde la Unión Europea va a existir también una importante ayuda dirigida, entre otros países a España, para paliar los efectos económicos de la pandemia</w:t>
      </w:r>
      <w:r w:rsidRPr="00D56056">
        <w:rPr>
          <w:rFonts w:ascii="Arial" w:hAnsi="Arial" w:cs="Arial"/>
        </w:rPr>
        <w:t>.</w:t>
      </w:r>
    </w:p>
    <w:p w14:paraId="5191EFF0" w14:textId="77777777" w:rsidR="00101C24" w:rsidRPr="00D56056" w:rsidRDefault="00A6634D" w:rsidP="00966181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56056">
        <w:rPr>
          <w:rFonts w:ascii="Arial" w:hAnsi="Arial" w:cs="Arial"/>
          <w:color w:val="000000"/>
          <w:shd w:val="clear" w:color="auto" w:fill="FFFFFF"/>
        </w:rPr>
        <w:t>Además, dicho recorte injustificado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>,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 desproporcionado 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 xml:space="preserve">y </w:t>
      </w:r>
      <w:r w:rsidR="00E955E1" w:rsidRPr="00D56056">
        <w:rPr>
          <w:rFonts w:ascii="Arial" w:hAnsi="Arial" w:cs="Arial"/>
        </w:rPr>
        <w:t>extraordinariamente lesivo para la sostenibilidad financiera del sistema universitario público de Andalucía,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se ha llevado a cabo a través del </w:t>
      </w:r>
      <w:r w:rsidR="00101C24" w:rsidRPr="00D56056">
        <w:rPr>
          <w:rFonts w:ascii="Arial" w:hAnsi="Arial" w:cs="Arial"/>
          <w:color w:val="000000"/>
          <w:shd w:val="clear" w:color="auto" w:fill="FFFFFF"/>
        </w:rPr>
        <w:t>art</w:t>
      </w:r>
      <w:r w:rsidRPr="00D56056">
        <w:rPr>
          <w:rFonts w:ascii="Arial" w:hAnsi="Arial" w:cs="Arial"/>
          <w:color w:val="000000"/>
          <w:shd w:val="clear" w:color="auto" w:fill="FFFFFF"/>
        </w:rPr>
        <w:t>.</w:t>
      </w:r>
      <w:r w:rsidR="00101C24" w:rsidRPr="00D56056">
        <w:rPr>
          <w:rFonts w:ascii="Arial" w:hAnsi="Arial" w:cs="Arial"/>
          <w:color w:val="000000"/>
          <w:shd w:val="clear" w:color="auto" w:fill="FFFFFF"/>
        </w:rPr>
        <w:t xml:space="preserve"> 3.3</w:t>
      </w:r>
      <w:r w:rsidRPr="00D56056">
        <w:rPr>
          <w:rStyle w:val="Refdenotaalpie"/>
          <w:rFonts w:ascii="Arial" w:hAnsi="Arial" w:cs="Arial"/>
          <w:color w:val="000000"/>
          <w:shd w:val="clear" w:color="auto" w:fill="FFFFFF"/>
        </w:rPr>
        <w:footnoteReference w:id="1"/>
      </w:r>
      <w:r w:rsidR="00101C24" w:rsidRPr="00D5605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del </w:t>
      </w:r>
      <w:r w:rsidR="00101C24" w:rsidRPr="00D56056">
        <w:rPr>
          <w:rFonts w:ascii="Arial" w:hAnsi="Arial" w:cs="Arial"/>
          <w:color w:val="000000"/>
          <w:shd w:val="clear" w:color="auto" w:fill="FFFFFF"/>
        </w:rPr>
        <w:t>Decreto-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Ley </w:t>
      </w:r>
      <w:r w:rsidR="00101C24" w:rsidRPr="00D56056">
        <w:rPr>
          <w:rFonts w:ascii="Arial" w:hAnsi="Arial" w:cs="Arial"/>
          <w:color w:val="000000"/>
          <w:shd w:val="clear" w:color="auto" w:fill="FFFFFF"/>
        </w:rPr>
        <w:t>14/2020, de 27 de mayo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D56056">
        <w:rPr>
          <w:rFonts w:ascii="Arial" w:hAnsi="Arial" w:cs="Arial"/>
          <w:color w:val="2B2B2B"/>
          <w:shd w:val="clear" w:color="auto" w:fill="FFFFFF"/>
        </w:rPr>
        <w:t xml:space="preserve">por el que se establecen con carácter extraordinario y urgente medidas para la reactivación del sector de la hostelería, restauración, ocio y esparcimiento, se adoptan las medidas de apoyo a las Entidades Locales necesarias para contribuir a la apertura de playas seguras y otras medidas económicas y tributarias, ante la situación de alerta sanitaria generada por el coronavirus (COVID-19), que curiosamente incluye también en su articulado </w:t>
      </w:r>
      <w:r w:rsidR="00706B85" w:rsidRPr="00D56056">
        <w:rPr>
          <w:rFonts w:ascii="Arial" w:hAnsi="Arial" w:cs="Arial"/>
          <w:color w:val="000000"/>
          <w:shd w:val="clear" w:color="auto" w:fill="FFFFFF"/>
        </w:rPr>
        <w:t xml:space="preserve">una </w:t>
      </w:r>
      <w:r w:rsidRPr="00D56056">
        <w:rPr>
          <w:rFonts w:ascii="Arial" w:hAnsi="Arial" w:cs="Arial"/>
          <w:color w:val="000000"/>
          <w:shd w:val="clear" w:color="auto" w:fill="FFFFFF"/>
        </w:rPr>
        <w:t>exención</w:t>
      </w:r>
      <w:r w:rsidR="00706B85" w:rsidRPr="00D56056">
        <w:rPr>
          <w:rFonts w:ascii="Arial" w:hAnsi="Arial" w:cs="Arial"/>
          <w:color w:val="000000"/>
          <w:shd w:val="clear" w:color="auto" w:fill="FFFFFF"/>
        </w:rPr>
        <w:t xml:space="preserve"> del 100% </w:t>
      </w:r>
      <w:r w:rsidRPr="00D56056">
        <w:rPr>
          <w:rFonts w:ascii="Arial" w:hAnsi="Arial" w:cs="Arial"/>
          <w:color w:val="000000"/>
          <w:shd w:val="clear" w:color="auto" w:fill="FFFFFF"/>
        </w:rPr>
        <w:t>sobre la tasa que se debe abonar por</w:t>
      </w:r>
      <w:r w:rsidR="00706B85" w:rsidRPr="00D56056">
        <w:rPr>
          <w:rFonts w:ascii="Arial" w:hAnsi="Arial" w:cs="Arial"/>
          <w:color w:val="000000"/>
          <w:shd w:val="clear" w:color="auto" w:fill="FFFFFF"/>
        </w:rPr>
        <w:t xml:space="preserve"> las máquinas tragaperras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; para lo cual, </w:t>
      </w:r>
      <w:r w:rsidR="00101C24" w:rsidRPr="00D56056">
        <w:rPr>
          <w:rFonts w:ascii="Arial" w:hAnsi="Arial" w:cs="Arial"/>
          <w:color w:val="000000"/>
          <w:shd w:val="clear" w:color="auto" w:fill="FFFFFF"/>
        </w:rPr>
        <w:t xml:space="preserve">el Consejero de 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Economía, Conocimiento, Empresas y </w:t>
      </w:r>
      <w:r w:rsidR="00101C24" w:rsidRPr="00D56056">
        <w:rPr>
          <w:rFonts w:ascii="Arial" w:hAnsi="Arial" w:cs="Arial"/>
          <w:color w:val="000000"/>
          <w:shd w:val="clear" w:color="auto" w:fill="FFFFFF"/>
        </w:rPr>
        <w:t xml:space="preserve">Universidad ya había dado pasos en el anterior ejercicio económico 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>en relación con el</w:t>
      </w:r>
      <w:r w:rsidR="00101C24" w:rsidRPr="00D56056">
        <w:rPr>
          <w:rFonts w:ascii="Arial" w:hAnsi="Arial" w:cs="Arial"/>
          <w:color w:val="000000"/>
          <w:shd w:val="clear" w:color="auto" w:fill="FFFFFF"/>
        </w:rPr>
        <w:t xml:space="preserve"> uso de los remanentes de tesorería afectados (los ahorros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 xml:space="preserve"> de las universidades</w:t>
      </w:r>
      <w:r w:rsidR="00101C24" w:rsidRPr="00D56056">
        <w:rPr>
          <w:rFonts w:ascii="Arial" w:hAnsi="Arial" w:cs="Arial"/>
          <w:color w:val="000000"/>
          <w:shd w:val="clear" w:color="auto" w:fill="FFFFFF"/>
        </w:rPr>
        <w:t xml:space="preserve">) en el presupuesto de las 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>mismas.</w:t>
      </w:r>
    </w:p>
    <w:p w14:paraId="66AEB003" w14:textId="77777777" w:rsidR="002B3C4C" w:rsidRDefault="00706B85" w:rsidP="00C72F0C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56056">
        <w:rPr>
          <w:rFonts w:ascii="Arial" w:hAnsi="Arial" w:cs="Arial"/>
          <w:color w:val="000000"/>
          <w:shd w:val="clear" w:color="auto" w:fill="FFFFFF"/>
        </w:rPr>
        <w:lastRenderedPageBreak/>
        <w:t>Lo público ha sido esencial para ganarle la partida a la pandemia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>,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 y las Universidades han contribuido y siguen haciéndolo claramente a esa victoria, con la formación en sus aulas de los profesionales sanitarios, médicos, enfermeros o farmacéuticos, con su investigación y con su generación y trasferencia de conocimientos a la sociedad. Pero es que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>,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 además del bien social que ya bastaría por sí mismo, las universidades generan riqueza, 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 xml:space="preserve">pues </w:t>
      </w:r>
      <w:r w:rsidRPr="00D56056">
        <w:rPr>
          <w:rFonts w:ascii="Arial" w:hAnsi="Arial" w:cs="Arial"/>
          <w:color w:val="000000"/>
          <w:shd w:val="clear" w:color="auto" w:fill="FFFFFF"/>
        </w:rPr>
        <w:t>cada euro que se invierte en Universidad retorna con 2,67 euros a la sociedad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D56056">
        <w:rPr>
          <w:rFonts w:ascii="Arial" w:hAnsi="Arial" w:cs="Arial"/>
          <w:color w:val="000000"/>
          <w:shd w:val="clear" w:color="auto" w:fill="FFFFFF"/>
        </w:rPr>
        <w:t>dev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>o</w:t>
      </w:r>
      <w:r w:rsidRPr="00D56056">
        <w:rPr>
          <w:rFonts w:ascii="Arial" w:hAnsi="Arial" w:cs="Arial"/>
          <w:color w:val="000000"/>
          <w:shd w:val="clear" w:color="auto" w:fill="FFFFFF"/>
        </w:rPr>
        <w:t>lv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>i</w:t>
      </w:r>
      <w:r w:rsidRPr="00D56056">
        <w:rPr>
          <w:rFonts w:ascii="Arial" w:hAnsi="Arial" w:cs="Arial"/>
          <w:color w:val="000000"/>
          <w:shd w:val="clear" w:color="auto" w:fill="FFFFFF"/>
        </w:rPr>
        <w:t>en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>do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 en impuestos 4,3 euros por cada 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>un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o que han invertido las 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 xml:space="preserve">Administraciones </w:t>
      </w:r>
      <w:r w:rsidRPr="00D56056">
        <w:rPr>
          <w:rFonts w:ascii="Arial" w:hAnsi="Arial" w:cs="Arial"/>
          <w:color w:val="000000"/>
          <w:shd w:val="clear" w:color="auto" w:fill="FFFFFF"/>
        </w:rPr>
        <w:t>públicas en su financiación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56A35D86" w14:textId="77777777" w:rsidR="00DE3563" w:rsidRDefault="00706B85" w:rsidP="00C72F0C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56056">
        <w:rPr>
          <w:rFonts w:ascii="Arial" w:hAnsi="Arial" w:cs="Arial"/>
          <w:color w:val="000000"/>
          <w:shd w:val="clear" w:color="auto" w:fill="FFFFFF"/>
        </w:rPr>
        <w:t>La Universidad no s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>ó</w:t>
      </w:r>
      <w:r w:rsidRPr="00D56056">
        <w:rPr>
          <w:rFonts w:ascii="Arial" w:hAnsi="Arial" w:cs="Arial"/>
          <w:color w:val="000000"/>
          <w:shd w:val="clear" w:color="auto" w:fill="FFFFFF"/>
        </w:rPr>
        <w:t>lo es un bien público, es la mejor forma de modernizar y dinamizar económicamente a la sociedad, para que abandone la exclusividad del sector servicios, la estacionalidad, la temporalidad laboral,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 xml:space="preserve"> la precariedad salarial y para que siga funcionando como un “ascensor social” respecto de aquellos sectores más deprimidos, minoritarios y excluidos de la misma,</w:t>
      </w:r>
      <w:r w:rsidR="00E955E1" w:rsidRPr="00D56056">
        <w:rPr>
          <w:rFonts w:ascii="Arial" w:hAnsi="Arial" w:cs="Arial"/>
        </w:rPr>
        <w:t xml:space="preserve"> de tal forma que continúe contribuyendo como ha venido haciéndolo hasta ahora sustancialmente a la construcción de la sociedad del bienestar, del conocimiento y de la dignidad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>.</w:t>
      </w:r>
    </w:p>
    <w:p w14:paraId="5447AFE0" w14:textId="77777777" w:rsidR="007B115F" w:rsidRDefault="007B115F" w:rsidP="00C72F0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Por todo ello, le solicitamos que </w:t>
      </w:r>
      <w:r w:rsidR="00BA65E2">
        <w:rPr>
          <w:rFonts w:ascii="Arial" w:hAnsi="Arial" w:cs="Arial"/>
          <w:color w:val="000000"/>
          <w:shd w:val="clear" w:color="auto" w:fill="FFFFFF"/>
        </w:rPr>
        <w:t>intervenga como Defensor del Pueblo Andaluz, para evitar estos recortes de la Junta de Andalucía a las Universidades Públicas de nuestra Comunidad Autónoma, porque supondría una tropelía que llevaría a las Universidades a su insuficiencia financiera que le impediría ejercer sus funciones como bien público, que contribuye a la igualdad de oportunidades de todos los ciudadanos en la sociedad andaluza.</w:t>
      </w:r>
    </w:p>
    <w:p w14:paraId="5D33082E" w14:textId="77777777" w:rsidR="00F84155" w:rsidRDefault="00F84155" w:rsidP="00C72F0C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09CDA475" w14:textId="77777777" w:rsidR="00F84155" w:rsidRDefault="00F84155" w:rsidP="00C72F0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Andalucía, 8 de junio de 2020</w:t>
      </w:r>
    </w:p>
    <w:p w14:paraId="312AC484" w14:textId="77777777" w:rsidR="005355F7" w:rsidRDefault="009B5AFC" w:rsidP="00C72F0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Nombre y Apellidos, Nº DNI, </w:t>
      </w:r>
      <w:r w:rsidR="005355F7">
        <w:rPr>
          <w:rFonts w:ascii="Arial" w:hAnsi="Arial" w:cs="Arial"/>
          <w:color w:val="000000"/>
          <w:shd w:val="clear" w:color="auto" w:fill="FFFFFF"/>
        </w:rPr>
        <w:t xml:space="preserve">Firma digital o analógica </w:t>
      </w:r>
    </w:p>
    <w:p w14:paraId="50C1D5A4" w14:textId="77777777" w:rsidR="00D11D80" w:rsidRPr="00D11D80" w:rsidRDefault="00D11D80" w:rsidP="00D11D8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Remitir para su presentación a: </w:t>
      </w:r>
      <w:hyperlink r:id="rId7" w:history="1">
        <w:r w:rsidRPr="00572E69">
          <w:rPr>
            <w:rStyle w:val="Hipervnculo"/>
            <w:rFonts w:ascii="Arial" w:hAnsi="Arial" w:cs="Arial"/>
            <w:shd w:val="clear" w:color="auto" w:fill="FFFFFF"/>
          </w:rPr>
          <w:t>ugtfirmas@gmail.com</w:t>
        </w:r>
      </w:hyperlink>
    </w:p>
    <w:p w14:paraId="372DDEAD" w14:textId="77777777" w:rsidR="00D11D80" w:rsidRPr="00D11D80" w:rsidRDefault="00D11D80" w:rsidP="00D11D80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75C4747A" w14:textId="77777777" w:rsidR="00F06A3A" w:rsidRPr="00D56056" w:rsidRDefault="00F06A3A" w:rsidP="00D11D80">
      <w:pPr>
        <w:jc w:val="both"/>
        <w:rPr>
          <w:rFonts w:ascii="Arial" w:hAnsi="Arial" w:cs="Arial"/>
        </w:rPr>
      </w:pPr>
    </w:p>
    <w:sectPr w:rsidR="00F06A3A" w:rsidRPr="00D56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CA644" w14:textId="77777777" w:rsidR="00983A82" w:rsidRDefault="00983A82" w:rsidP="00A6634D">
      <w:pPr>
        <w:spacing w:after="0" w:line="240" w:lineRule="auto"/>
      </w:pPr>
      <w:r>
        <w:separator/>
      </w:r>
    </w:p>
  </w:endnote>
  <w:endnote w:type="continuationSeparator" w:id="0">
    <w:p w14:paraId="6231E9FE" w14:textId="77777777" w:rsidR="00983A82" w:rsidRDefault="00983A82" w:rsidP="00A6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A72FF" w14:textId="77777777" w:rsidR="00983A82" w:rsidRDefault="00983A82" w:rsidP="00A6634D">
      <w:pPr>
        <w:spacing w:after="0" w:line="240" w:lineRule="auto"/>
      </w:pPr>
      <w:r>
        <w:separator/>
      </w:r>
    </w:p>
  </w:footnote>
  <w:footnote w:type="continuationSeparator" w:id="0">
    <w:p w14:paraId="134287FC" w14:textId="77777777" w:rsidR="00983A82" w:rsidRDefault="00983A82" w:rsidP="00A6634D">
      <w:pPr>
        <w:spacing w:after="0" w:line="240" w:lineRule="auto"/>
      </w:pPr>
      <w:r>
        <w:continuationSeparator/>
      </w:r>
    </w:p>
  </w:footnote>
  <w:footnote w:id="1">
    <w:p w14:paraId="1374E343" w14:textId="77777777" w:rsidR="00A6634D" w:rsidRPr="00A6634D" w:rsidRDefault="00A6634D" w:rsidP="00A6634D">
      <w:pPr>
        <w:pStyle w:val="Textonotapie"/>
        <w:jc w:val="both"/>
        <w:rPr>
          <w:rFonts w:cstheme="minorHAnsi"/>
          <w:sz w:val="22"/>
          <w:szCs w:val="22"/>
        </w:rPr>
      </w:pPr>
      <w:r w:rsidRPr="00A6634D">
        <w:rPr>
          <w:rStyle w:val="Refdenotaalpie"/>
          <w:rFonts w:cstheme="minorHAnsi"/>
          <w:sz w:val="22"/>
          <w:szCs w:val="22"/>
        </w:rPr>
        <w:footnoteRef/>
      </w:r>
      <w:r w:rsidRPr="00A6634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  <w:shd w:val="clear" w:color="auto" w:fill="FFFFFF"/>
        </w:rPr>
        <w:t>Artí</w:t>
      </w:r>
      <w:r w:rsidRPr="00A6634D">
        <w:rPr>
          <w:rFonts w:cstheme="minorHAnsi"/>
          <w:sz w:val="22"/>
          <w:szCs w:val="22"/>
          <w:shd w:val="clear" w:color="auto" w:fill="FFFFFF"/>
        </w:rPr>
        <w:t>culo 3. Adecuación de la normativa presupuestaria para la financiación de los gastos de las medidas contra el COVID-19</w:t>
      </w:r>
      <w:r>
        <w:rPr>
          <w:rFonts w:cstheme="minorHAnsi"/>
          <w:sz w:val="22"/>
          <w:szCs w:val="22"/>
          <w:shd w:val="clear" w:color="auto" w:fill="FFFFFF"/>
        </w:rPr>
        <w:t xml:space="preserve">:… </w:t>
      </w:r>
      <w:r w:rsidRPr="00A6634D">
        <w:rPr>
          <w:rFonts w:cstheme="minorHAnsi"/>
          <w:sz w:val="22"/>
          <w:szCs w:val="22"/>
          <w:shd w:val="clear" w:color="auto" w:fill="FFFFFF"/>
        </w:rPr>
        <w:t>“</w:t>
      </w:r>
      <w:r w:rsidRPr="00A6634D">
        <w:rPr>
          <w:rFonts w:cstheme="minorHAnsi"/>
          <w:i/>
          <w:sz w:val="22"/>
          <w:szCs w:val="22"/>
          <w:shd w:val="clear" w:color="auto" w:fill="FFFFFF"/>
        </w:rPr>
        <w:t>3. En relación con la aplicación de lo dispuesto en el artículo 89.5.a) del Texto Refundido de la Ley Andaluza de Universidades, aprobado por Decreto legislativo 1/2013, de 8 de enero, relativo al procedimiento de utilización del remanente de tesorería, se habilita para el presente ejercicio presupuestario a la Consejería competente en materia de Hacienda, sin más trámite, a la disminución mediante modificación presupuestaria de las partidas de financiación incondicionada de las Universidades públicas de Andalucía para el año 2020, minorando por dicha cifra los compromisos contables, y autorizando la utilización del Remanente de Tesorería de las mismas para el restablecimiento del equilibrio de sus Presupuestos o para la realización de inversiones con carácter extraordinario, y todo ello con el objetivo de contribuir a la financiación de los gastos en relación con la lucha contra el COVID-19, o para la reactivación económica, social o de fomento de empleo, derivado de dicha crisis sanitaria</w:t>
      </w:r>
      <w:r w:rsidRPr="00A6634D">
        <w:rPr>
          <w:rFonts w:cstheme="minorHAnsi"/>
          <w:sz w:val="22"/>
          <w:szCs w:val="22"/>
          <w:shd w:val="clear" w:color="auto" w:fill="FFFFFF"/>
        </w:rPr>
        <w:t>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563"/>
    <w:rsid w:val="00071D22"/>
    <w:rsid w:val="00101C24"/>
    <w:rsid w:val="00106AF9"/>
    <w:rsid w:val="00234D68"/>
    <w:rsid w:val="00245274"/>
    <w:rsid w:val="00270D97"/>
    <w:rsid w:val="002B3C4C"/>
    <w:rsid w:val="00370896"/>
    <w:rsid w:val="00382D6C"/>
    <w:rsid w:val="00383E24"/>
    <w:rsid w:val="00404887"/>
    <w:rsid w:val="004B1E2F"/>
    <w:rsid w:val="004D720E"/>
    <w:rsid w:val="004F7631"/>
    <w:rsid w:val="005355F7"/>
    <w:rsid w:val="00541A84"/>
    <w:rsid w:val="00572E69"/>
    <w:rsid w:val="00706B85"/>
    <w:rsid w:val="007507EE"/>
    <w:rsid w:val="0079221D"/>
    <w:rsid w:val="007B115F"/>
    <w:rsid w:val="007D7F35"/>
    <w:rsid w:val="0084685C"/>
    <w:rsid w:val="00901B93"/>
    <w:rsid w:val="00966181"/>
    <w:rsid w:val="00983A82"/>
    <w:rsid w:val="009901B6"/>
    <w:rsid w:val="009B5AFC"/>
    <w:rsid w:val="009B64AD"/>
    <w:rsid w:val="00A6634D"/>
    <w:rsid w:val="00B4176C"/>
    <w:rsid w:val="00BA01FD"/>
    <w:rsid w:val="00BA65E2"/>
    <w:rsid w:val="00C72F0C"/>
    <w:rsid w:val="00D11D80"/>
    <w:rsid w:val="00D14F81"/>
    <w:rsid w:val="00D56056"/>
    <w:rsid w:val="00DE3563"/>
    <w:rsid w:val="00DF4ADA"/>
    <w:rsid w:val="00E955E1"/>
    <w:rsid w:val="00EF4FE9"/>
    <w:rsid w:val="00F01447"/>
    <w:rsid w:val="00F06A3A"/>
    <w:rsid w:val="00F8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CF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DF4A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E356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E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F4AD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rafo">
    <w:name w:val="parrafo"/>
    <w:basedOn w:val="Normal"/>
    <w:rsid w:val="00DF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63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634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634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4685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1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A84"/>
  </w:style>
  <w:style w:type="paragraph" w:styleId="Piedepgina">
    <w:name w:val="footer"/>
    <w:basedOn w:val="Normal"/>
    <w:link w:val="PiedepginaCar"/>
    <w:uiPriority w:val="99"/>
    <w:unhideWhenUsed/>
    <w:rsid w:val="00541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raulm\Downloads\ugtfirm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CE27-A101-4132-9E4A-E5EA1C67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6404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2020-06-11T11:12:00Z</dcterms:created>
  <dcterms:modified xsi:type="dcterms:W3CDTF">2020-06-11T11:12:00Z</dcterms:modified>
</cp:coreProperties>
</file>